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auto"/>
        </w:rPr>
      </w:pPr>
    </w:p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b/>
          <w:bCs/>
          <w:color w:val="auto"/>
        </w:rPr>
        <w:t>：</w:t>
      </w:r>
    </w:p>
    <w:p>
      <w:pPr>
        <w:jc w:val="center"/>
        <w:rPr>
          <w:rFonts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</w:rPr>
        <w:t>番禺区妇幼保健院2023-2025年办公日杂用品采购项目</w:t>
      </w:r>
    </w:p>
    <w:p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用户需求书</w:t>
      </w:r>
    </w:p>
    <w:p>
      <w:pPr>
        <w:numPr>
          <w:ilvl w:val="0"/>
          <w:numId w:val="1"/>
        </w:numPr>
        <w:tabs>
          <w:tab w:val="clear" w:pos="170"/>
        </w:tabs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总体要求</w:t>
      </w:r>
    </w:p>
    <w:p>
      <w:pPr>
        <w:numPr>
          <w:ilvl w:val="0"/>
          <w:numId w:val="2"/>
        </w:numPr>
        <w:rPr>
          <w:b/>
          <w:color w:val="auto"/>
        </w:rPr>
      </w:pPr>
      <w:r>
        <w:rPr>
          <w:rFonts w:hint="eastAsia"/>
          <w:b/>
          <w:color w:val="auto"/>
        </w:rPr>
        <w:t>项目基本情况</w:t>
      </w:r>
    </w:p>
    <w:p>
      <w:pPr>
        <w:numPr>
          <w:ilvl w:val="0"/>
          <w:numId w:val="3"/>
        </w:numPr>
        <w:tabs>
          <w:tab w:val="clear" w:pos="1134"/>
        </w:tabs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项目概述：</w:t>
      </w:r>
      <w:bookmarkStart w:id="1" w:name="_GoBack"/>
      <w:bookmarkEnd w:id="1"/>
    </w:p>
    <w:p>
      <w:pPr>
        <w:rPr>
          <w:color w:val="auto"/>
        </w:rPr>
      </w:pPr>
      <w:r>
        <w:rPr>
          <w:rFonts w:hint="eastAsia"/>
          <w:color w:val="auto"/>
        </w:rPr>
        <w:t>1.广州市番禺区妇幼保健院目前有院本部及三个分院，采购人目前采用零库存的管理模式，由指定科室统计需求数量后随时下订单，供应商接收到订单后进行配送供货到指定仓库及科室，配送范围包括院本部及沙湾院区仓库或各科组。货物配送地点如下：</w:t>
      </w:r>
    </w:p>
    <w:p>
      <w:pPr>
        <w:rPr>
          <w:color w:val="auto"/>
        </w:rPr>
      </w:pPr>
      <w:r>
        <w:rPr>
          <w:rFonts w:hint="eastAsia"/>
          <w:color w:val="auto"/>
        </w:rPr>
        <w:t>（1）院本部地址：广州市番禺区市桥清河东路2号；</w:t>
      </w:r>
    </w:p>
    <w:p>
      <w:pPr>
        <w:rPr>
          <w:color w:val="auto"/>
        </w:rPr>
      </w:pPr>
      <w:r>
        <w:rPr>
          <w:rFonts w:hint="eastAsia"/>
          <w:color w:val="auto"/>
        </w:rPr>
        <w:t>（2）沙湾院区（沙湾人民医院）地址：广州市番禺区沙湾镇茂源大街12号；</w:t>
      </w:r>
    </w:p>
    <w:p>
      <w:pPr>
        <w:rPr>
          <w:color w:val="auto"/>
        </w:rPr>
      </w:pPr>
      <w:r>
        <w:rPr>
          <w:rFonts w:hint="eastAsia"/>
          <w:color w:val="auto"/>
        </w:rPr>
        <w:t>（3）妇幼保健计划生育服务中心地址：番禺区市桥街盛泰路惠众街23号；</w:t>
      </w:r>
    </w:p>
    <w:p>
      <w:pPr>
        <w:rPr>
          <w:color w:val="auto"/>
        </w:rPr>
      </w:pPr>
      <w:r>
        <w:rPr>
          <w:rFonts w:hint="eastAsia"/>
          <w:color w:val="auto"/>
        </w:rPr>
        <w:t>（4）康复院区地址：番禺区市桥街富华东路127号（番禺区社会福利院康复医院何添大楼）。</w:t>
      </w:r>
    </w:p>
    <w:p>
      <w:pPr>
        <w:rPr>
          <w:color w:val="auto"/>
        </w:rPr>
      </w:pPr>
      <w:r>
        <w:rPr>
          <w:rFonts w:hint="eastAsia"/>
          <w:color w:val="auto"/>
        </w:rPr>
        <w:t>2.供应商以采购人院本部为圆点，半径5公里的范围内设有100平方米以上的专用仓库备货。</w:t>
      </w:r>
    </w:p>
    <w:p>
      <w:pPr>
        <w:rPr>
          <w:color w:val="auto"/>
        </w:rPr>
      </w:pPr>
      <w:r>
        <w:rPr>
          <w:rFonts w:hint="eastAsia"/>
          <w:color w:val="auto"/>
        </w:rPr>
        <w:t>3.报价金额包括货物的设计、制作、运输、相关部门验收、相关仓储费用、售后服务、原材料价格市场波动等引起的费用、退换物品的费用及保修期内的各种税金、运输费、材料费、加工费等项目实施过程中可见及不可预见的一切费用。</w:t>
      </w:r>
    </w:p>
    <w:p>
      <w:pPr>
        <w:rPr>
          <w:color w:val="auto"/>
        </w:rPr>
      </w:pPr>
    </w:p>
    <w:p>
      <w:pPr>
        <w:numPr>
          <w:ilvl w:val="0"/>
          <w:numId w:val="3"/>
        </w:numPr>
        <w:tabs>
          <w:tab w:val="clear" w:pos="1134"/>
        </w:tabs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采购项目内容：</w:t>
      </w:r>
    </w:p>
    <w:tbl>
      <w:tblPr>
        <w:tblStyle w:val="36"/>
        <w:tblW w:w="5481" w:type="pct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5837"/>
        <w:gridCol w:w="2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26" w:type="pct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3124" w:type="pct"/>
            <w:vAlign w:val="center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项目内容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6" w:type="pct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24" w:type="pc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-202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年办公日杂用品采购项目（两年）</w:t>
            </w:r>
          </w:p>
        </w:tc>
        <w:tc>
          <w:tcPr>
            <w:tcW w:w="1250" w:type="pc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一批（详见附表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b/>
          <w:color w:val="auto"/>
          <w:sz w:val="28"/>
        </w:rPr>
        <w:t>202</w:t>
      </w:r>
      <w:r>
        <w:rPr>
          <w:rFonts w:asciiTheme="minorEastAsia" w:hAnsiTheme="minorEastAsia"/>
          <w:b/>
          <w:color w:val="auto"/>
          <w:sz w:val="28"/>
        </w:rPr>
        <w:t>3</w:t>
      </w:r>
      <w:r>
        <w:rPr>
          <w:rFonts w:hint="eastAsia" w:asciiTheme="minorEastAsia" w:hAnsiTheme="minorEastAsia"/>
          <w:b/>
          <w:color w:val="auto"/>
          <w:sz w:val="28"/>
        </w:rPr>
        <w:t>-202</w:t>
      </w:r>
      <w:r>
        <w:rPr>
          <w:rFonts w:asciiTheme="minorEastAsia" w:hAnsiTheme="minorEastAsia"/>
          <w:b/>
          <w:color w:val="auto"/>
          <w:sz w:val="28"/>
        </w:rPr>
        <w:t>5</w:t>
      </w:r>
      <w:r>
        <w:rPr>
          <w:rFonts w:hint="eastAsia" w:asciiTheme="minorEastAsia" w:hAnsiTheme="minorEastAsia"/>
          <w:b/>
          <w:color w:val="auto"/>
          <w:sz w:val="28"/>
        </w:rPr>
        <w:t>年</w:t>
      </w:r>
      <w:r>
        <w:rPr>
          <w:rFonts w:hint="eastAsia" w:asciiTheme="minorEastAsia" w:hAnsiTheme="minorEastAsia"/>
          <w:b/>
          <w:color w:val="auto"/>
          <w:sz w:val="28"/>
          <w:lang w:eastAsia="zh-CN"/>
        </w:rPr>
        <w:t>日杂办公用品</w:t>
      </w:r>
      <w:r>
        <w:rPr>
          <w:rFonts w:hint="eastAsia" w:asciiTheme="minorEastAsia" w:hAnsiTheme="minorEastAsia"/>
          <w:b/>
          <w:color w:val="auto"/>
          <w:sz w:val="28"/>
        </w:rPr>
        <w:t>采购项目（两年）</w:t>
      </w:r>
    </w:p>
    <w:p>
      <w:pPr>
        <w:rPr>
          <w:b/>
          <w:color w:val="auto"/>
        </w:rPr>
      </w:pPr>
      <w:r>
        <w:rPr>
          <w:rFonts w:hint="eastAsia"/>
          <w:b/>
          <w:color w:val="auto"/>
        </w:rPr>
        <w:t>特别说明：</w:t>
      </w:r>
    </w:p>
    <w:p>
      <w:pPr>
        <w:rPr>
          <w:b/>
          <w:bCs/>
          <w:color w:val="auto"/>
        </w:rPr>
      </w:pPr>
      <w:r>
        <w:rPr>
          <w:rFonts w:hint="eastAsia"/>
          <w:b/>
          <w:color w:val="auto"/>
        </w:rPr>
        <w:t>1.以下的品牌和型号只是为了描述产品的性能和要求而注明的，响应供应商投标产品的性能应</w:t>
      </w:r>
      <w:r>
        <w:rPr>
          <w:rFonts w:hint="eastAsia"/>
          <w:b/>
          <w:bCs/>
          <w:color w:val="auto"/>
        </w:rPr>
        <w:t>优于或相当于以下的品牌和型号。</w:t>
      </w:r>
    </w:p>
    <w:p>
      <w:pPr>
        <w:rPr>
          <w:b/>
          <w:color w:val="auto"/>
        </w:rPr>
      </w:pPr>
      <w:r>
        <w:rPr>
          <w:rFonts w:hint="eastAsia"/>
          <w:b/>
          <w:bCs/>
          <w:color w:val="auto"/>
        </w:rPr>
        <w:t>2.采购人每天制定采购计划，并向成交供应商订货，成交供应商收到订单后1小时内响应，6小时内进行配送到位，紧急常用的货物必须2小时内配送到位。</w:t>
      </w:r>
    </w:p>
    <w:p>
      <w:pPr>
        <w:rPr>
          <w:b/>
          <w:color w:val="auto"/>
        </w:rPr>
      </w:pPr>
      <w:r>
        <w:rPr>
          <w:rFonts w:hint="eastAsia"/>
          <w:b/>
          <w:color w:val="auto"/>
        </w:rPr>
        <w:t>附表1：</w:t>
      </w:r>
    </w:p>
    <w:tbl>
      <w:tblPr>
        <w:tblStyle w:val="36"/>
        <w:tblW w:w="9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4"/>
        <w:gridCol w:w="883"/>
        <w:gridCol w:w="791"/>
        <w:gridCol w:w="2436"/>
        <w:gridCol w:w="461"/>
        <w:gridCol w:w="1276"/>
        <w:gridCol w:w="879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所属类别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货物名称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品牌</w:t>
            </w:r>
          </w:p>
        </w:tc>
        <w:tc>
          <w:tcPr>
            <w:tcW w:w="24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规格型号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2022年参考采购量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单价（元）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单项合计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bookmarkStart w:id="0" w:name="RANGE!A4:A426"/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擦手纸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规格：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21.2*22.2cm*3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层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张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 xml:space="preserve">   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张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包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 xml:space="preserve">  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包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箱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50160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卷纸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好家风</w:t>
            </w:r>
          </w:p>
        </w:tc>
        <w:tc>
          <w:tcPr>
            <w:tcW w:w="2436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150mm*100mm*4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6"/>
                <w:szCs w:val="16"/>
              </w:rPr>
              <w:t>层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6"/>
                <w:szCs w:val="16"/>
              </w:rPr>
              <w:t>节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*150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6"/>
                <w:szCs w:val="16"/>
              </w:rPr>
              <w:t>克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6"/>
                <w:szCs w:val="16"/>
              </w:rPr>
              <w:t>卷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*10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6"/>
                <w:szCs w:val="16"/>
              </w:rPr>
              <w:t>卷</w:t>
            </w:r>
            <w:r>
              <w:rPr>
                <w:rFonts w:ascii="Calibri" w:hAnsi="Calibri" w:eastAsia="宋体" w:cs="Calibri"/>
                <w:color w:val="auto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6"/>
                <w:szCs w:val="16"/>
              </w:rPr>
              <w:t>条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2369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白胶袋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20#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12933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1*50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10892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大盘纸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289#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15578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怡宝</w:t>
            </w:r>
          </w:p>
        </w:tc>
        <w:tc>
          <w:tcPr>
            <w:tcW w:w="24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350ml</w:t>
            </w:r>
          </w:p>
        </w:tc>
        <w:tc>
          <w:tcPr>
            <w:tcW w:w="4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103</w:t>
            </w:r>
          </w:p>
        </w:tc>
        <w:tc>
          <w:tcPr>
            <w:tcW w:w="87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白胶袋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26#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10726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7*11cm</w:t>
            </w:r>
          </w:p>
        </w:tc>
        <w:tc>
          <w:tcPr>
            <w:tcW w:w="4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6130</w:t>
            </w:r>
          </w:p>
        </w:tc>
        <w:tc>
          <w:tcPr>
            <w:tcW w:w="87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诗丽佳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500ml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6814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利宝洗手液</w:t>
            </w:r>
          </w:p>
        </w:tc>
        <w:tc>
          <w:tcPr>
            <w:tcW w:w="7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利宝</w:t>
            </w:r>
          </w:p>
        </w:tc>
        <w:tc>
          <w:tcPr>
            <w:tcW w:w="24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5L</w:t>
            </w:r>
          </w:p>
        </w:tc>
        <w:tc>
          <w:tcPr>
            <w:tcW w:w="4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158</w:t>
            </w:r>
          </w:p>
        </w:tc>
        <w:tc>
          <w:tcPr>
            <w:tcW w:w="87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餐巾纸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爱歌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100张/包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包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5980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榄菊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33ml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1736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连卷袋（保鲜袋）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尚优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35*48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869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772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一次性拖鞋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均码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挂钟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金钟宝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Feb-55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48#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暖水壶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乐宝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磅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婴儿按摩油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强生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葡萄糖用纸杯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欧祥福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C002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维达抽纸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抽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1651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电热蚊香液套装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榄菊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45ml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妇检纸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爱歌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10KG/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件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保鲜袋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樱花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35*48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486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婴儿沐浴露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强生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胶箱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NO6868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珠江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65*50*45cm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纸尺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传兆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13000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一次性鞋套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爱歌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均码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不锈钢带锁箱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24*18*12.5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洞洞鞋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博雅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M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码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390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高富力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1.8KG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杀虫水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宝力杀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大卷纸架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北奥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挂墙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灭蚊器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榄菊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直插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17#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背心胶袋黄色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克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315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珠江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20#48*41*41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女拖鞋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喜步佳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婴儿按摩油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强生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电蚊拍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正牛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220V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不脱毛毛刷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定制厕所防滑垫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树胶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纯棉白毛巾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棉伯伯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30*30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厚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老式拖鞋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双球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43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码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深红色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医用床扫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新乡卫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10*25cm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水鞋男装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回力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42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码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怡宝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555ml/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支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,24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支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箱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电热蚊器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雷达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220v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毛巾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棉伯伯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33*75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20*30cm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30*70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百洁布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5*7CM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一包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/5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块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榄菊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+2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支水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一次性床扫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新乡卫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带夹换套款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28cm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千芝雅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60mm*90mm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床垫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千芝雅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去皮老姜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擦手纸盒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北奥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挂式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大毛巾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棉伯伯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140*70/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加厚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高富力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438ml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农夫山泉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380ml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胶筛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304#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32*23.5*8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无痕粘钩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2515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保鲜膜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满意牌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米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*30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厘米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不锈钢粗钩衣架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304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钩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6016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驱蚊水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雷达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180ml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彩条胶袋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26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克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683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不锈钢保温杯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HX-7514 400ml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小心防滑牌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型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胶箱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6863#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珠江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49*34.5*29cm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22*32cm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医用刷套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新乡卫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10*25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14*20cm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一次性尿杯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炜基隆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不锈钢双面刀片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剑鱼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74-s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男拖鞋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喜步佳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紫外线测试杆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新乡卫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米拉杆挂钩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纤维小方巾抹布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棉伯伯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30*30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挂钟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保鲜袋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樱花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20*30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10*15cm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443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厚层资料盒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必胜士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刀旗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保定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140*50cm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16*24cm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对讲机耳机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摩托罗拉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T6100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桌面胶垫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85*39cm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144.1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防滑地垫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50*80cm/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灰色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89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无纺布袋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爱歌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10*12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胶筛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303#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31*24*12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威牌盒纸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抽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中药无纺布袋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爱歌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20*25cm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湿纸巾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强生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片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保温瓶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乐宝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250ml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黑色胶袋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36#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胶筛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6104#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38*27.5*10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电子灭蚊器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雷达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WQM165-B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灭蚊片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雷达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盒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带刻度带盖的量杯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胶箱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202#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美收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31.5*23*19cm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珠江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4.5L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指甲钳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日美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保鲜袋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樱花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30*40CM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键盘保护膜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朝招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45*14cm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963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保温袋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40*30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木塞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木质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魔术贴扣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朝招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15cm/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109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长方形输液夹板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活动分隔整理盒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高型白色（带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隔板）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珠江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升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中药无纺布袋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爱歌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30X40cm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除湿剂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3M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吸管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炜基隆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彩条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26#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环保袋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传兆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30*45cm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1481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尿杯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炜基隆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1*40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119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乳胶手套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五羊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均码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白吸水方巾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棉伯伯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30*30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薄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纱手袜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五羊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加厚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800g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保温袋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传兆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25*35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保温袋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传兆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24*27cm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9*13cm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拉拉队花球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长：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冰排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ICEER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粘贴挂钩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振兴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1.5KG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防水袖套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振兴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蓝色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129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鞋刷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振兴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9120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胶篮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9*9*10cm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红色尼龙粗绳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可口可乐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可口可乐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升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宝矿力饮料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宝矿力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茶叶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吸味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眼罩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275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12*17cm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胶筛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同享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28*21*10/302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封箱胶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139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14*19cm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蚊香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榄菊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困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盒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一次性纸碟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155mm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蝴蝶钩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7*6.5cm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桶盖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珠江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4.5L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收纳卡槽扣固定器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自贴式电线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29.5*8.5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尼龙草球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红色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魔术贴扣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朝招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20cm/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黄色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香糊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蝴蝶剑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大瓶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1108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扑克牌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NO.258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149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保鲜盒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B-4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华隆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12*8*4.5cm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密实袋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12*8cm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一次性杯托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华隆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个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包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尼龙草绳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白色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不锈钢粘贴勾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振兴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NO.203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一次性枕头套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40*60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火柴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钢丝球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钢丝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衣架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打火机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美的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159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定制膏方陶瓷碗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12800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小型对讲机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定制频道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透明水晶垫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1.5mm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摩托罗拉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T6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定制台布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同坤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一次性独立勺子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树濑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13000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元贞糖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川崎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艾草按摩油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艾叶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按压式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充气防风点火枪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贝格尔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耳机罩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电脑显示增高架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竹品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二层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一次性PVC胶手套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乳胶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定制专用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手提透明胶袋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中药房定制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10100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麦芽糖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甜叶菊糖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定做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太古方糖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太古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木糖醇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红糖片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冰糖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煎药机包装袋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定做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179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客家老黄酒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客家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膏方药专用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桶装水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农夫山泉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大桶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超启能恩奶粉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超启能恩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新生儿专用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打火机充气体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专用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183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心相逢抽纸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心相逢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3层M码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5256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扩音器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索爱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S-318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懒人抹布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苏懒儿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电梯按键保护膜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皱纹平板卫生纸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抽血室专用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残胶去除剂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3M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38180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189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日杂用品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双筒取杯器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通用款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190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号碱性电池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金霸王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42369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191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热敏收银纸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红紫荆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57*50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48877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192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号碱性电池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金霸王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7862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193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墨蓝色啫喱笔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GP-1008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9777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封面活页资料册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齐心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双头小油性笔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MO120/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5301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196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碳化标签纸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优良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18"/>
                <w:szCs w:val="18"/>
              </w:rPr>
              <w:t>60mm*40mm 1500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8"/>
                <w:szCs w:val="18"/>
              </w:rPr>
              <w:t>张</w:t>
            </w:r>
            <w:r>
              <w:rPr>
                <w:rFonts w:ascii="Calibri" w:hAnsi="Calibri" w:eastAsia="宋体" w:cs="Calibri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8"/>
                <w:szCs w:val="18"/>
              </w:rPr>
              <w:t>卷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406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墨蓝色笔芯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G-5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10780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收银纸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红紫荆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80*80MM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2234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199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华杰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H204/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深蓝色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1108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号充电电池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GP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1300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毫安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黑色啫喱笔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GP-1008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3067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相片纸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王者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步步高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6082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斑马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BE-100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收银纸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红紫荆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80*50MM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拉绳胸卡扣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6705#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1060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红色印油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S-62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红色字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209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碳带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友良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70mm*300m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碳带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友良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90mm*300m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橡皮筋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北塔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668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喷墨打印纸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皇者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圆珠笔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文正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文正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2001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2085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环保防水胸牌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U-113H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红色啫喱笔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GP-1008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24/6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1967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写字板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FQ8004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新成通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8300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新成通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219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230D 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经典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598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健康证护卡膜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2R80M1C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67*97mm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硬底拉杆夹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钉书机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24/6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三角台牌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20*10cm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438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A6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软抄本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651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号电池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555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832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蓝色啫喱笔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GP-1008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软皮抄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229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活页纸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孔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软底拉杆夹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伟邦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Q310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小号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1392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全钢剪刀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张小泉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HSS-170MM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充电电筒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久量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LED-9087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回形针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上海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16k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皮面笔记本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18120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警示胶带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6cm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黄黑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东洋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882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小号湿温度计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美德时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TH108B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纽扣电子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GP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CR2032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239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写字板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FQ8005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固体胶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7102/21g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696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华杰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H813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有夹深蓝色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反尾夹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50mm/1#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12mm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447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党委会议记录本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16K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皮面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党委中心组学习笔记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16K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皮面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纪委会议记录本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16K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皮面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谈心谈话记录本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16K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皮面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249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充电小电筒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三树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白光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/USB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口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过塑胶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2902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单格文件栏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B2171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双夹文件夹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长夹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 xml:space="preserve"> AB106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斑马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BE-100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笔型电筒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三树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黄光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活页纸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小剪刀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NO.0603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反尾夹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齐心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B2673/50ml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259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反尾夹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25mm/4#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手持小国旗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保定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22*14cm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370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页资料册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三层文件架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9209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大号湿温度计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美德时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TH101B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A4PVC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写字板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XQ803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4R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高光相片纸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18"/>
                <w:szCs w:val="18"/>
              </w:rPr>
              <w:t>102*203mm/260g/100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18"/>
                <w:szCs w:val="18"/>
              </w:rPr>
              <w:t>张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反尾夹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41mm/2#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纽扣文件袋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华杰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381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三层文件栏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9847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269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鼠标垫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BB-1080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书立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9267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扣针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蝴蝶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5.3cm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2990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大号电池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555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号电池小电筒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三树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黑色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/3W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软抄本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反尾夹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32mm/3#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反尾夹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19mm/5#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剪刀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6010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黑色啫喱笔芯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G-5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1095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279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背芯抄写板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WB-261/A4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7302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9V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电池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GP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9V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回墨替换印台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红色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S-520-7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卡牌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J208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11.6*9.5cm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页资料册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益而高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76*76cm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275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软皮抄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胸卡套夹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铁纽扣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双头小油性笔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斑马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MO120/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红色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289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软底拉杆夹（加厚）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伟邦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A4/Q320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印台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9863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可得优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23/10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回墨替换印台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S-821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号电池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GP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钉书钉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可得优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23/13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板夹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硬皮抄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伟盛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可得优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23/15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J207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299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橡皮擦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蜻蜓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PE-01A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涂改带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900A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黄黑警示胶带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警示胶带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红色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拉链袋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A4/W56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笔型电筒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山峰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白光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号电池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GP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552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双头大油性笔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斑马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MO150/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628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页资料册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剪刀（胶）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张小泉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HS-154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抄写板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A5/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蝴蝶夹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拉链袋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W54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红色圆点标签纸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1.2cm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382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黑色啫喱笔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真彩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GP-009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固定笔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0.5/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益而高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76*19MM*4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软皮抄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白边带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350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资料册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毛笔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白云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大白云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319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透明票据袋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橡皮擦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蜻蜓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打码纸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A3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网格拉链袋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W58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透明胶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12mm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档案盒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盛泰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NO:2212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363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台笔笔芯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0.5/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黑色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482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231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329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涂改液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三菱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铁嘴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界刀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日钢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426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全开宣纸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70*130cm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手掌形输液夹板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夹板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海绵胶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57mm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装订线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盛泰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白色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蓝色啫喱笔芯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G-5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红色啫喱笔芯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G-5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7303/125ml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339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单夹文件夹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长压夹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钥匙牌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2.2*6cm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B4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网文件袋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B4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绿色胶带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1.2cm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涂改液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晨光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ACF60703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涂改液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乐普升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15ml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工作证挂牌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9.5*13.5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荣誉证书内页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375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钉书机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蓝色标签纸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5*5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1455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349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双夹文件夹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思域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短夹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多功能胶笔筒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FQ.168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粉红色夹板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富强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实色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95370#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环保胸牌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6611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固体胶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7303/36g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丝质胸卡绳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优和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277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白板擦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可得优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23/17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益而高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76*102mm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359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透明胶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18mm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益而高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76*51MM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白色信封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16*25cm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热敏收银纸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红紫荆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57*30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960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8*12cm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A5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益而高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799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铅笔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中华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HB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封面资料册内页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齐心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透明防水胸卡套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96*84MM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369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双头小油性笔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斑马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MO120/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蓝色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0.9cm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纽扣电子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GP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736F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铅笔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中华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红色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软皮尺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蝴蝶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150cm*2cm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标签贴纸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6*6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胶尺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30cm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6230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A6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线圈本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顺达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页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胸卡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TC-503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卡牌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J108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10*8.5cm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379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15mm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黑白板磁粒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7835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黑板擦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开白纸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Calibri"/>
                <w:color w:val="auto"/>
                <w:kern w:val="0"/>
                <w:szCs w:val="21"/>
              </w:rPr>
              <w:t>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手持国旗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36*21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铅笔刨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得力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0520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胸卡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J108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327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热熔封套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不锈钢夹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4#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荧光笔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东洋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黄色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389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牛皮信封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A4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胸卡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绳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13*8cm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钥匙扣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胶尺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15cm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得力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71928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标签贴纸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2*5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海绵胶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24mm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圆珠笔芯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文正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蓝色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胸卡套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奥奇冠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207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远东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0.5cm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无纺布袋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传兆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8*10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399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黑色啫喱笔芯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真彩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钥匙扣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3cm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胸卡夹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明珠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铁扣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标签贴纸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4*5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过塑胶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(A5)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千帆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牛皮信封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盛泰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12*25cm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标签贴纸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劲威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4*4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406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定制转移铜板纸</w:t>
            </w:r>
          </w:p>
        </w:tc>
        <w:tc>
          <w:tcPr>
            <w:tcW w:w="791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2000贴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卷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393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A4报告纸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德宝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B超专用纸A4/80克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A4彩纸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雅达美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A4/80克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409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A5绿色处方纸</w:t>
            </w:r>
          </w:p>
        </w:tc>
        <w:tc>
          <w:tcPr>
            <w:tcW w:w="79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雅达美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A5/80克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包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2010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A5黄色处方纸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雅达美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A5/80克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单层双排/不撕边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296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单层/有撕边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301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文件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单层1/2/有撕边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414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二层白色1/2/有撕边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415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二层白色/有撕边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二层彩色1/2/有撕边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二层彩色/有撕边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418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三层白色/有撕边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419</w:t>
            </w:r>
          </w:p>
        </w:tc>
        <w:tc>
          <w:tcPr>
            <w:tcW w:w="1024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三层白色1/2/有撕边</w:t>
            </w:r>
          </w:p>
        </w:tc>
        <w:tc>
          <w:tcPr>
            <w:tcW w:w="461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432</w:t>
            </w:r>
          </w:p>
        </w:tc>
        <w:tc>
          <w:tcPr>
            <w:tcW w:w="879" w:type="dxa"/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000000" w:fill="FFC00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420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三层彩色/1/2/有撕边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421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三层彩色/有撕边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422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四层彩色1/2/有撕边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</w:rPr>
              <w:t>423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80列打印纸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梅花禄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五层彩色1/2/有撕边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合计：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</w:tbl>
    <w:p>
      <w:pPr>
        <w:rPr>
          <w:b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46E1E"/>
    <w:multiLevelType w:val="multilevel"/>
    <w:tmpl w:val="0E046E1E"/>
    <w:lvl w:ilvl="0" w:tentative="0">
      <w:start w:val="1"/>
      <w:numFmt w:val="chineseCountingThousand"/>
      <w:lvlText w:val="%1、"/>
      <w:lvlJc w:val="left"/>
      <w:pPr>
        <w:tabs>
          <w:tab w:val="left" w:pos="1134"/>
        </w:tabs>
        <w:ind w:left="26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5A3E9D"/>
    <w:multiLevelType w:val="multilevel"/>
    <w:tmpl w:val="285A3E9D"/>
    <w:lvl w:ilvl="0" w:tentative="0">
      <w:start w:val="1"/>
      <w:numFmt w:val="japaneseCounting"/>
      <w:lvlText w:val="（%1）"/>
      <w:lvlJc w:val="left"/>
      <w:pPr>
        <w:ind w:left="1035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3A24285C"/>
    <w:multiLevelType w:val="multilevel"/>
    <w:tmpl w:val="3A24285C"/>
    <w:lvl w:ilvl="0" w:tentative="0">
      <w:start w:val="1"/>
      <w:numFmt w:val="chineseCountingThousand"/>
      <w:lvlText w:val="%1、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tabs>
          <w:tab w:val="left" w:pos="0"/>
        </w:tabs>
        <w:ind w:left="624" w:hanging="624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NTgzMzAwZmU1Zjc1ZWY5Y2Q4YjA2YmVlZDc3MjAifQ=="/>
  </w:docVars>
  <w:rsids>
    <w:rsidRoot w:val="0022443F"/>
    <w:rsid w:val="001B3FC2"/>
    <w:rsid w:val="00224195"/>
    <w:rsid w:val="0022443F"/>
    <w:rsid w:val="002C1584"/>
    <w:rsid w:val="002E6635"/>
    <w:rsid w:val="006E7E43"/>
    <w:rsid w:val="007B5D87"/>
    <w:rsid w:val="00822ECD"/>
    <w:rsid w:val="00836EC5"/>
    <w:rsid w:val="00897DE7"/>
    <w:rsid w:val="008F1551"/>
    <w:rsid w:val="00932220"/>
    <w:rsid w:val="009513A8"/>
    <w:rsid w:val="00B53CA9"/>
    <w:rsid w:val="00CB02F8"/>
    <w:rsid w:val="00E47126"/>
    <w:rsid w:val="00FB3200"/>
    <w:rsid w:val="1BD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outlineLvl w:val="2"/>
    </w:pPr>
    <w:rPr>
      <w:rFonts w:ascii="楷体_GB2312" w:hAnsi="宋体" w:eastAsia="楷体_GB2312" w:cs="Times New Roman"/>
      <w:b/>
      <w:bCs/>
      <w:sz w:val="32"/>
      <w:szCs w:val="24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Indent"/>
    <w:basedOn w:val="1"/>
    <w:link w:val="72"/>
    <w:qFormat/>
    <w:uiPriority w:val="0"/>
    <w:pPr>
      <w:widowControl/>
      <w:ind w:firstLine="420"/>
    </w:pPr>
    <w:rPr>
      <w:rFonts w:eastAsia="仿宋_GB2312"/>
      <w:sz w:val="30"/>
    </w:rPr>
  </w:style>
  <w:style w:type="paragraph" w:styleId="8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48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0">
    <w:name w:val="annotation text"/>
    <w:basedOn w:val="1"/>
    <w:link w:val="49"/>
    <w:qFormat/>
    <w:uiPriority w:val="0"/>
    <w:pPr>
      <w:jc w:val="left"/>
    </w:pPr>
    <w:rPr>
      <w:szCs w:val="24"/>
    </w:rPr>
  </w:style>
  <w:style w:type="paragraph" w:styleId="11">
    <w:name w:val="Salutation"/>
    <w:basedOn w:val="1"/>
    <w:next w:val="1"/>
    <w:link w:val="50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12">
    <w:name w:val="Body Text 3"/>
    <w:basedOn w:val="1"/>
    <w:link w:val="5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9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4">
    <w:name w:val="Body Text Indent"/>
    <w:basedOn w:val="1"/>
    <w:link w:val="53"/>
    <w:qFormat/>
    <w:uiPriority w:val="0"/>
    <w:pPr>
      <w:ind w:firstLine="570"/>
    </w:pPr>
    <w:rPr>
      <w:rFonts w:ascii="宋体" w:hAnsi="宋体" w:eastAsia="宋体" w:cs="Times New Roman"/>
      <w:sz w:val="28"/>
      <w:szCs w:val="20"/>
    </w:rPr>
  </w:style>
  <w:style w:type="paragraph" w:styleId="15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17">
    <w:name w:val="Plain Text"/>
    <w:basedOn w:val="1"/>
    <w:link w:val="54"/>
    <w:qFormat/>
    <w:uiPriority w:val="0"/>
    <w:rPr>
      <w:rFonts w:ascii="宋体" w:hAnsi="Courier New" w:cs="Courier New"/>
      <w:szCs w:val="21"/>
    </w:rPr>
  </w:style>
  <w:style w:type="paragraph" w:styleId="18">
    <w:name w:val="toc 8"/>
    <w:basedOn w:val="1"/>
    <w:next w:val="1"/>
    <w:qFormat/>
    <w:uiPriority w:val="0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Date"/>
    <w:basedOn w:val="1"/>
    <w:next w:val="1"/>
    <w:link w:val="55"/>
    <w:qFormat/>
    <w:uiPriority w:val="0"/>
    <w:pPr>
      <w:ind w:left="100" w:leftChars="2500"/>
    </w:pPr>
    <w:rPr>
      <w:rFonts w:ascii="宋体" w:hAnsi="宋体" w:eastAsia="宋体" w:cs="Times New Roman"/>
      <w:b/>
      <w:bCs/>
      <w:color w:val="000000"/>
      <w:sz w:val="36"/>
      <w:szCs w:val="24"/>
    </w:rPr>
  </w:style>
  <w:style w:type="paragraph" w:styleId="20">
    <w:name w:val="Body Text Indent 2"/>
    <w:basedOn w:val="1"/>
    <w:link w:val="56"/>
    <w:qFormat/>
    <w:uiPriority w:val="0"/>
    <w:pPr>
      <w:spacing w:line="400" w:lineRule="exact"/>
      <w:ind w:left="631" w:leftChars="200" w:hanging="211" w:hangingChars="100"/>
    </w:pPr>
    <w:rPr>
      <w:rFonts w:ascii="黑体" w:hAnsi="宋体" w:eastAsia="黑体" w:cs="Times New Roman"/>
      <w:b/>
      <w:bCs/>
      <w:color w:val="000000"/>
      <w:szCs w:val="24"/>
    </w:rPr>
  </w:style>
  <w:style w:type="paragraph" w:styleId="21">
    <w:name w:val="Balloon Text"/>
    <w:basedOn w:val="1"/>
    <w:link w:val="57"/>
    <w:qFormat/>
    <w:uiPriority w:val="0"/>
    <w:rPr>
      <w:sz w:val="18"/>
      <w:szCs w:val="18"/>
    </w:rPr>
  </w:style>
  <w:style w:type="paragraph" w:styleId="22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24">
    <w:name w:val="toc 1"/>
    <w:basedOn w:val="1"/>
    <w:next w:val="1"/>
    <w:qFormat/>
    <w:uiPriority w:val="0"/>
    <w:pPr>
      <w:spacing w:before="120" w:after="120" w:line="400" w:lineRule="exact"/>
      <w:jc w:val="center"/>
    </w:pPr>
    <w:rPr>
      <w:rFonts w:ascii="宋体" w:hAnsi="宋体" w:eastAsia="宋体" w:cs="Times New Roman"/>
      <w:bCs/>
      <w:caps/>
      <w:color w:val="0000FF"/>
      <w:szCs w:val="21"/>
    </w:rPr>
  </w:style>
  <w:style w:type="paragraph" w:styleId="25">
    <w:name w:val="toc 4"/>
    <w:basedOn w:val="1"/>
    <w:next w:val="1"/>
    <w:qFormat/>
    <w:uiPriority w:val="0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index heading"/>
    <w:basedOn w:val="1"/>
    <w:next w:val="27"/>
    <w:qFormat/>
    <w:uiPriority w:val="0"/>
    <w:rPr>
      <w:rFonts w:ascii="Times New Roman" w:hAnsi="Times New Roman" w:eastAsia="宋体" w:cs="Times New Roman"/>
      <w:szCs w:val="20"/>
    </w:rPr>
  </w:style>
  <w:style w:type="paragraph" w:styleId="27">
    <w:name w:val="index 1"/>
    <w:basedOn w:val="1"/>
    <w:next w:val="1"/>
    <w:unhideWhenUsed/>
    <w:qFormat/>
    <w:uiPriority w:val="0"/>
    <w:rPr>
      <w:rFonts w:ascii="Times New Roman" w:hAnsi="Times New Roman" w:eastAsia="宋体" w:cs="Times New Roman"/>
      <w:szCs w:val="24"/>
    </w:rPr>
  </w:style>
  <w:style w:type="paragraph" w:styleId="28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9">
    <w:name w:val="Body Text Indent 3"/>
    <w:basedOn w:val="1"/>
    <w:link w:val="60"/>
    <w:qFormat/>
    <w:uiPriority w:val="0"/>
    <w:pPr>
      <w:spacing w:line="360" w:lineRule="auto"/>
      <w:ind w:left="1260" w:leftChars="600"/>
    </w:pPr>
    <w:rPr>
      <w:rFonts w:ascii="宋体" w:hAnsi="宋体" w:eastAsia="宋体" w:cs="Times New Roman"/>
      <w:b/>
      <w:bCs/>
      <w:sz w:val="24"/>
      <w:szCs w:val="24"/>
    </w:rPr>
  </w:style>
  <w:style w:type="paragraph" w:styleId="30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31">
    <w:name w:val="toc 9"/>
    <w:basedOn w:val="1"/>
    <w:next w:val="1"/>
    <w:qFormat/>
    <w:uiPriority w:val="0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3">
    <w:name w:val="Title"/>
    <w:basedOn w:val="1"/>
    <w:link w:val="6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4">
    <w:name w:val="annotation subject"/>
    <w:basedOn w:val="10"/>
    <w:next w:val="10"/>
    <w:link w:val="62"/>
    <w:qFormat/>
    <w:uiPriority w:val="0"/>
    <w:rPr>
      <w:b/>
      <w:bCs/>
    </w:rPr>
  </w:style>
  <w:style w:type="paragraph" w:styleId="35">
    <w:name w:val="Body Text First Indent"/>
    <w:basedOn w:val="13"/>
    <w:link w:val="63"/>
    <w:qFormat/>
    <w:uiPriority w:val="0"/>
    <w:pPr>
      <w:ind w:firstLine="420" w:firstLineChars="100"/>
    </w:pPr>
    <w:rPr>
      <w:lang w:val="zh-CN"/>
    </w:rPr>
  </w:style>
  <w:style w:type="table" w:styleId="37">
    <w:name w:val="Table Grid"/>
    <w:basedOn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basedOn w:val="38"/>
    <w:qFormat/>
    <w:uiPriority w:val="0"/>
  </w:style>
  <w:style w:type="character" w:styleId="41">
    <w:name w:val="FollowedHyperlink"/>
    <w:basedOn w:val="3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qFormat/>
    <w:uiPriority w:val="0"/>
    <w:rPr>
      <w:sz w:val="21"/>
      <w:szCs w:val="21"/>
    </w:rPr>
  </w:style>
  <w:style w:type="character" w:customStyle="1" w:styleId="44">
    <w:name w:val="标题 1 字符"/>
    <w:basedOn w:val="3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5">
    <w:name w:val="标题 2 字符"/>
    <w:basedOn w:val="3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6">
    <w:name w:val="标题 3 字符"/>
    <w:basedOn w:val="38"/>
    <w:link w:val="4"/>
    <w:qFormat/>
    <w:uiPriority w:val="0"/>
    <w:rPr>
      <w:rFonts w:ascii="楷体_GB2312" w:hAnsi="宋体" w:eastAsia="楷体_GB2312" w:cs="Times New Roman"/>
      <w:b/>
      <w:bCs/>
      <w:sz w:val="32"/>
      <w:szCs w:val="24"/>
    </w:rPr>
  </w:style>
  <w:style w:type="character" w:customStyle="1" w:styleId="47">
    <w:name w:val="标题 4 字符"/>
    <w:basedOn w:val="3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8">
    <w:name w:val="文档结构图 字符"/>
    <w:basedOn w:val="38"/>
    <w:link w:val="9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9">
    <w:name w:val="批注文字 字符"/>
    <w:basedOn w:val="38"/>
    <w:link w:val="10"/>
    <w:qFormat/>
    <w:uiPriority w:val="0"/>
    <w:rPr>
      <w:szCs w:val="24"/>
    </w:rPr>
  </w:style>
  <w:style w:type="character" w:customStyle="1" w:styleId="50">
    <w:name w:val="称呼 字符"/>
    <w:basedOn w:val="38"/>
    <w:link w:val="11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1">
    <w:name w:val="正文文本 3 字符"/>
    <w:basedOn w:val="38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2">
    <w:name w:val="正文文本 Char"/>
    <w:basedOn w:val="38"/>
    <w:qFormat/>
    <w:uiPriority w:val="0"/>
  </w:style>
  <w:style w:type="character" w:customStyle="1" w:styleId="53">
    <w:name w:val="正文文本缩进 字符"/>
    <w:basedOn w:val="38"/>
    <w:link w:val="14"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54">
    <w:name w:val="纯文本 字符"/>
    <w:basedOn w:val="38"/>
    <w:link w:val="17"/>
    <w:qFormat/>
    <w:uiPriority w:val="0"/>
    <w:rPr>
      <w:rFonts w:ascii="宋体" w:hAnsi="Courier New" w:cs="Courier New"/>
      <w:szCs w:val="21"/>
    </w:rPr>
  </w:style>
  <w:style w:type="character" w:customStyle="1" w:styleId="55">
    <w:name w:val="日期 字符"/>
    <w:basedOn w:val="38"/>
    <w:link w:val="19"/>
    <w:qFormat/>
    <w:uiPriority w:val="0"/>
    <w:rPr>
      <w:rFonts w:ascii="宋体" w:hAnsi="宋体" w:eastAsia="宋体" w:cs="Times New Roman"/>
      <w:b/>
      <w:bCs/>
      <w:color w:val="000000"/>
      <w:sz w:val="36"/>
      <w:szCs w:val="24"/>
    </w:rPr>
  </w:style>
  <w:style w:type="character" w:customStyle="1" w:styleId="56">
    <w:name w:val="正文文本缩进 2 字符"/>
    <w:basedOn w:val="38"/>
    <w:link w:val="20"/>
    <w:qFormat/>
    <w:uiPriority w:val="0"/>
    <w:rPr>
      <w:rFonts w:ascii="黑体" w:hAnsi="宋体" w:eastAsia="黑体" w:cs="Times New Roman"/>
      <w:b/>
      <w:bCs/>
      <w:color w:val="000000"/>
      <w:szCs w:val="24"/>
    </w:rPr>
  </w:style>
  <w:style w:type="character" w:customStyle="1" w:styleId="57">
    <w:name w:val="批注框文本 字符"/>
    <w:basedOn w:val="38"/>
    <w:link w:val="21"/>
    <w:qFormat/>
    <w:uiPriority w:val="0"/>
    <w:rPr>
      <w:sz w:val="18"/>
      <w:szCs w:val="18"/>
    </w:rPr>
  </w:style>
  <w:style w:type="character" w:customStyle="1" w:styleId="58">
    <w:name w:val="页脚 字符"/>
    <w:basedOn w:val="38"/>
    <w:link w:val="22"/>
    <w:qFormat/>
    <w:uiPriority w:val="99"/>
    <w:rPr>
      <w:sz w:val="18"/>
      <w:szCs w:val="18"/>
    </w:rPr>
  </w:style>
  <w:style w:type="character" w:customStyle="1" w:styleId="59">
    <w:name w:val="页眉 字符"/>
    <w:basedOn w:val="38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正文文本缩进 3 字符"/>
    <w:basedOn w:val="38"/>
    <w:link w:val="29"/>
    <w:qFormat/>
    <w:uiPriority w:val="0"/>
    <w:rPr>
      <w:rFonts w:ascii="宋体" w:hAnsi="宋体" w:eastAsia="宋体" w:cs="Times New Roman"/>
      <w:b/>
      <w:bCs/>
      <w:sz w:val="24"/>
      <w:szCs w:val="24"/>
    </w:rPr>
  </w:style>
  <w:style w:type="character" w:customStyle="1" w:styleId="61">
    <w:name w:val="标题 字符"/>
    <w:basedOn w:val="38"/>
    <w:link w:val="33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62">
    <w:name w:val="批注主题 字符"/>
    <w:basedOn w:val="49"/>
    <w:link w:val="34"/>
    <w:qFormat/>
    <w:uiPriority w:val="0"/>
    <w:rPr>
      <w:b/>
      <w:bCs/>
      <w:szCs w:val="24"/>
    </w:rPr>
  </w:style>
  <w:style w:type="character" w:customStyle="1" w:styleId="63">
    <w:name w:val="正文文本首行缩进 字符"/>
    <w:basedOn w:val="52"/>
    <w:link w:val="35"/>
    <w:qFormat/>
    <w:uiPriority w:val="0"/>
    <w:rPr>
      <w:rFonts w:ascii="Times New Roman" w:hAnsi="Times New Roman" w:eastAsia="宋体" w:cs="Times New Roman"/>
      <w:szCs w:val="24"/>
      <w:lang w:val="zh-CN"/>
    </w:rPr>
  </w:style>
  <w:style w:type="paragraph" w:customStyle="1" w:styleId="64">
    <w:name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ca-3"/>
    <w:basedOn w:val="38"/>
    <w:qFormat/>
    <w:uiPriority w:val="0"/>
  </w:style>
  <w:style w:type="character" w:customStyle="1" w:styleId="66">
    <w:name w:val="ca-9"/>
    <w:basedOn w:val="38"/>
    <w:qFormat/>
    <w:uiPriority w:val="0"/>
  </w:style>
  <w:style w:type="character" w:customStyle="1" w:styleId="67">
    <w:name w:val="Char Char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8">
    <w:name w:val="b-121"/>
    <w:qFormat/>
    <w:uiPriority w:val="0"/>
    <w:rPr>
      <w:rFonts w:hint="default"/>
      <w:sz w:val="18"/>
      <w:szCs w:val="18"/>
      <w:u w:val="none"/>
    </w:rPr>
  </w:style>
  <w:style w:type="character" w:customStyle="1" w:styleId="69">
    <w:name w:val="Char Char3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0">
    <w:name w:val="普通文字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1">
    <w:name w:val="ca-5"/>
    <w:basedOn w:val="38"/>
    <w:qFormat/>
    <w:uiPriority w:val="0"/>
  </w:style>
  <w:style w:type="character" w:customStyle="1" w:styleId="72">
    <w:name w:val="正文缩进 字符"/>
    <w:link w:val="7"/>
    <w:qFormat/>
    <w:uiPriority w:val="0"/>
    <w:rPr>
      <w:rFonts w:eastAsia="仿宋_GB2312"/>
      <w:sz w:val="30"/>
    </w:rPr>
  </w:style>
  <w:style w:type="character" w:customStyle="1" w:styleId="73">
    <w:name w:val="ca-0"/>
    <w:basedOn w:val="38"/>
    <w:qFormat/>
    <w:uiPriority w:val="0"/>
  </w:style>
  <w:style w:type="character" w:customStyle="1" w:styleId="74">
    <w:name w:val="ca-1"/>
    <w:basedOn w:val="38"/>
    <w:qFormat/>
    <w:uiPriority w:val="0"/>
  </w:style>
  <w:style w:type="character" w:customStyle="1" w:styleId="75">
    <w:name w:val="正文缩进2格 Char"/>
    <w:link w:val="76"/>
    <w:qFormat/>
    <w:uiPriority w:val="0"/>
    <w:rPr>
      <w:rFonts w:ascii="仿宋_GB2312" w:hAnsi="宋体" w:eastAsia="仿宋_GB2312"/>
      <w:sz w:val="31"/>
      <w:szCs w:val="28"/>
    </w:rPr>
  </w:style>
  <w:style w:type="paragraph" w:customStyle="1" w:styleId="76">
    <w:name w:val="正文缩进2格"/>
    <w:basedOn w:val="1"/>
    <w:link w:val="75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77">
    <w:name w:val="表正文 Char"/>
    <w:qFormat/>
    <w:uiPriority w:val="0"/>
    <w:rPr>
      <w:rFonts w:eastAsia="仿宋_GB2312"/>
      <w:kern w:val="2"/>
      <w:sz w:val="30"/>
      <w:lang w:val="en-US" w:eastAsia="zh-CN" w:bidi="ar-SA"/>
    </w:rPr>
  </w:style>
  <w:style w:type="character" w:customStyle="1" w:styleId="78">
    <w:name w:val="ca-10"/>
    <w:basedOn w:val="38"/>
    <w:qFormat/>
    <w:uiPriority w:val="0"/>
  </w:style>
  <w:style w:type="character" w:customStyle="1" w:styleId="79">
    <w:name w:val="ca-7"/>
    <w:basedOn w:val="38"/>
    <w:qFormat/>
    <w:uiPriority w:val="0"/>
  </w:style>
  <w:style w:type="character" w:customStyle="1" w:styleId="80">
    <w:name w:val="p141"/>
    <w:qFormat/>
    <w:uiPriority w:val="0"/>
    <w:rPr>
      <w:sz w:val="21"/>
      <w:szCs w:val="21"/>
    </w:rPr>
  </w:style>
  <w:style w:type="character" w:customStyle="1" w:styleId="81">
    <w:name w:val="14"/>
    <w:basedOn w:val="38"/>
    <w:qFormat/>
    <w:uiPriority w:val="0"/>
  </w:style>
  <w:style w:type="character" w:customStyle="1" w:styleId="82">
    <w:name w:val="ca-2"/>
    <w:basedOn w:val="38"/>
    <w:qFormat/>
    <w:uiPriority w:val="0"/>
  </w:style>
  <w:style w:type="character" w:customStyle="1" w:styleId="83">
    <w:name w:val="apple-converted-space"/>
    <w:basedOn w:val="38"/>
    <w:qFormat/>
    <w:uiPriority w:val="0"/>
  </w:style>
  <w:style w:type="character" w:customStyle="1" w:styleId="84">
    <w:name w:val="style11"/>
    <w:qFormat/>
    <w:uiPriority w:val="0"/>
    <w:rPr>
      <w:rFonts w:hint="default" w:ascii="Arial" w:hAnsi="Arial" w:cs="Arial"/>
    </w:rPr>
  </w:style>
  <w:style w:type="character" w:customStyle="1" w:styleId="85">
    <w:name w:val="kleintab1"/>
    <w:qFormat/>
    <w:uiPriority w:val="0"/>
    <w:rPr>
      <w:color w:val="999999"/>
      <w:sz w:val="9"/>
      <w:szCs w:val="9"/>
    </w:rPr>
  </w:style>
  <w:style w:type="character" w:customStyle="1" w:styleId="86">
    <w:name w:val="ca-6"/>
    <w:basedOn w:val="38"/>
    <w:qFormat/>
    <w:uiPriority w:val="0"/>
  </w:style>
  <w:style w:type="paragraph" w:customStyle="1" w:styleId="87">
    <w:name w:val="无间距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8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90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1">
    <w:name w:val="正文文本 字符"/>
    <w:basedOn w:val="3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93">
    <w:name w:val="Char Char2 Char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94">
    <w:name w:val="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9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character" w:customStyle="1" w:styleId="96">
    <w:name w:val="批注文字 Char1"/>
    <w:basedOn w:val="38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97">
    <w:name w:val="Char1"/>
    <w:basedOn w:val="1"/>
    <w:qFormat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98">
    <w:name w:val="纯文本 Char1"/>
    <w:basedOn w:val="38"/>
    <w:qFormat/>
    <w:uiPriority w:val="99"/>
    <w:rPr>
      <w:rFonts w:ascii="宋体" w:hAnsi="Courier New" w:eastAsia="宋体" w:cs="Courier New"/>
      <w:szCs w:val="21"/>
    </w:rPr>
  </w:style>
  <w:style w:type="paragraph" w:customStyle="1" w:styleId="9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00">
    <w:name w:val="Char Char2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0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02">
    <w:name w:val="Char Char Char Char Char2"/>
    <w:basedOn w:val="1"/>
    <w:qFormat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03">
    <w:name w:val="题注4"/>
    <w:basedOn w:val="1"/>
    <w:next w:val="8"/>
    <w:qFormat/>
    <w:uiPriority w:val="0"/>
    <w:pPr>
      <w:ind w:left="-132" w:leftChars="-64" w:right="-105" w:rightChars="-50" w:hanging="2"/>
      <w:jc w:val="center"/>
    </w:pPr>
    <w:rPr>
      <w:rFonts w:ascii="Times New Roman" w:hAnsi="Times New Roman" w:eastAsia="宋体" w:cs="Times New Roman"/>
      <w:b/>
      <w:color w:val="FF0000"/>
      <w:szCs w:val="21"/>
      <w:lang w:val="en-GB"/>
    </w:rPr>
  </w:style>
  <w:style w:type="paragraph" w:customStyle="1" w:styleId="104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6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07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08">
    <w:name w:val="Char Char2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09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10">
    <w:name w:val="页脚 Char1"/>
    <w:basedOn w:val="3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1">
    <w:name w:val="Char Char2 Char2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12">
    <w:name w:val="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13">
    <w:name w:val="pa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题注5"/>
    <w:basedOn w:val="1"/>
    <w:next w:val="8"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paragraph" w:customStyle="1" w:styleId="115">
    <w:name w:val="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16">
    <w:name w:val="批注框文本 Char1"/>
    <w:basedOn w:val="3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7">
    <w:name w:val="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18">
    <w:name w:val="Char12"/>
    <w:basedOn w:val="1"/>
    <w:qFormat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1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2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1">
    <w:name w:val="Char Char Char Char Char Char Char Char Char2"/>
    <w:basedOn w:val="1"/>
    <w:qFormat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23">
    <w:name w:val="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24"/>
    </w:rPr>
  </w:style>
  <w:style w:type="paragraph" w:customStyle="1" w:styleId="124">
    <w:name w:val="Char Char Char Char Char Char Char2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24"/>
    </w:rPr>
  </w:style>
  <w:style w:type="paragraph" w:customStyle="1" w:styleId="125">
    <w:name w:val="正文 + 宋体"/>
    <w:basedOn w:val="1"/>
    <w:qFormat/>
    <w:uiPriority w:val="0"/>
    <w:pPr>
      <w:snapToGrid w:val="0"/>
      <w:spacing w:line="360" w:lineRule="auto"/>
      <w:ind w:left="630" w:leftChars="100" w:hanging="420" w:hangingChars="200"/>
    </w:pPr>
    <w:rPr>
      <w:rFonts w:ascii="宋体" w:hAnsi="宋体" w:eastAsia="宋体" w:cs="Times New Roman"/>
      <w:color w:val="000000"/>
      <w:szCs w:val="24"/>
    </w:rPr>
  </w:style>
  <w:style w:type="paragraph" w:customStyle="1" w:styleId="126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paragraph" w:customStyle="1" w:styleId="127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28">
    <w:name w:val="pa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Char Char2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30">
    <w:name w:val="Char Char22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31">
    <w:name w:val="Char Char1 Char2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32">
    <w:name w:val="办公自动化专用标题"/>
    <w:basedOn w:val="33"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13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34">
    <w:name w:val="Char Char Char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35">
    <w:name w:val="样式3"/>
    <w:basedOn w:val="17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paragraph" w:customStyle="1" w:styleId="13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37">
    <w:name w:val="表格"/>
    <w:basedOn w:val="1"/>
    <w:qFormat/>
    <w:uiPriority w:val="0"/>
    <w:pPr>
      <w:spacing w:line="420" w:lineRule="exact"/>
      <w:ind w:left="84" w:leftChars="40"/>
      <w:jc w:val="center"/>
    </w:pPr>
    <w:rPr>
      <w:rFonts w:ascii="宋体" w:hAnsi="宋体" w:eastAsia="宋体" w:cs="Times New Roman"/>
      <w:bCs/>
      <w:spacing w:val="-12"/>
      <w:szCs w:val="24"/>
    </w:rPr>
  </w:style>
  <w:style w:type="paragraph" w:customStyle="1" w:styleId="138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customStyle="1" w:styleId="14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1">
    <w:name w:val="Char4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42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3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44">
    <w:name w:val="默认段落字体 Para Char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45">
    <w:name w:val="Char Char Char2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46">
    <w:name w:val="保留正文"/>
    <w:basedOn w:val="13"/>
    <w:qFormat/>
    <w:uiPriority w:val="0"/>
    <w:pPr>
      <w:keepNext/>
      <w:spacing w:after="160"/>
    </w:pPr>
    <w:rPr>
      <w:lang w:val="zh-CN"/>
    </w:rPr>
  </w:style>
  <w:style w:type="paragraph" w:customStyle="1" w:styleId="14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8"/>
      <w:szCs w:val="28"/>
    </w:rPr>
  </w:style>
  <w:style w:type="paragraph" w:customStyle="1" w:styleId="148">
    <w:name w:val="默认段落字体 Para Char Char Char Char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14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50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 Unicode MS" w:hAnsi="Arial Unicode MS" w:eastAsia="宋体" w:cs="Times New Roman"/>
      <w:kern w:val="0"/>
      <w:sz w:val="20"/>
      <w:szCs w:val="20"/>
    </w:rPr>
  </w:style>
  <w:style w:type="paragraph" w:customStyle="1" w:styleId="151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52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 w:cs="Times New Roman"/>
      <w:b/>
      <w:bCs/>
      <w:kern w:val="0"/>
      <w:sz w:val="28"/>
      <w:szCs w:val="28"/>
    </w:rPr>
  </w:style>
  <w:style w:type="paragraph" w:styleId="15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4">
    <w:name w:val="封面2"/>
    <w:basedOn w:val="1"/>
    <w:qFormat/>
    <w:uiPriority w:val="99"/>
    <w:pPr>
      <w:spacing w:line="360" w:lineRule="auto"/>
      <w:jc w:val="center"/>
    </w:pPr>
    <w:rPr>
      <w:rFonts w:ascii="黑体" w:hAnsi="宋体" w:eastAsia="黑体" w:cs="黑体"/>
      <w:b/>
      <w:bCs/>
      <w:spacing w:val="-30"/>
      <w:sz w:val="96"/>
      <w:szCs w:val="96"/>
    </w:rPr>
  </w:style>
  <w:style w:type="paragraph" w:customStyle="1" w:styleId="155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">
    <w:name w:val="Normal_13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57">
    <w:name w:val="正文文本 字符1"/>
    <w:semiHidden/>
    <w:locked/>
    <w:uiPriority w:val="0"/>
    <w:rPr>
      <w:kern w:val="2"/>
      <w:sz w:val="24"/>
      <w:szCs w:val="24"/>
    </w:rPr>
  </w:style>
  <w:style w:type="character" w:customStyle="1" w:styleId="158">
    <w:name w:val="未处理的提及1"/>
    <w:semiHidden/>
    <w:unhideWhenUsed/>
    <w:uiPriority w:val="99"/>
    <w:rPr>
      <w:color w:val="605E5C"/>
      <w:shd w:val="clear" w:color="auto" w:fill="E1DFDD"/>
    </w:rPr>
  </w:style>
  <w:style w:type="paragraph" w:customStyle="1" w:styleId="15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1">
    <w:name w:val="Char Char31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2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63">
    <w:name w:val="Char Char2 Char Char1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64">
    <w:name w:val="Char Char21"/>
    <w:basedOn w:val="1"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65">
    <w:name w:val="Char Char Char Char Char1"/>
    <w:basedOn w:val="1"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66">
    <w:name w:val="Char11"/>
    <w:basedOn w:val="1"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67">
    <w:name w:val="Char Char Char Char Char Char Char1"/>
    <w:basedOn w:val="1"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24"/>
    </w:rPr>
  </w:style>
  <w:style w:type="paragraph" w:customStyle="1" w:styleId="168">
    <w:name w:val="列出段落1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9">
    <w:name w:val="Char Char Char1"/>
    <w:basedOn w:val="1"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70">
    <w:name w:val="Char Char1 Char1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71">
    <w:name w:val="Char Char2 Char1"/>
    <w:basedOn w:val="1"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72">
    <w:name w:val="Char Char Char Char Char Char Char Char Char1"/>
    <w:basedOn w:val="1"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73">
    <w:name w:val="Char3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74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7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7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7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80">
    <w:name w:val="xl7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8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3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">
    <w:name w:val="xl6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85">
    <w:name w:val="xl64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character" w:customStyle="1" w:styleId="186">
    <w:name w:val="font21"/>
    <w:basedOn w:val="38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8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89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90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Cs w:val="21"/>
    </w:rPr>
  </w:style>
  <w:style w:type="paragraph" w:customStyle="1" w:styleId="191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192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3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194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5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96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9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0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20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20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20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0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20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20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0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1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1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21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21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15">
    <w:name w:val="xl90"/>
    <w:basedOn w:val="1"/>
    <w:uiPriority w:val="0"/>
    <w:pPr>
      <w:widowControl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1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8">
    <w:name w:val="xl9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0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1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xl9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3">
    <w:name w:val="xl9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2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6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2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230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3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232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3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16"/>
      <w:szCs w:val="16"/>
    </w:rPr>
  </w:style>
  <w:style w:type="paragraph" w:customStyle="1" w:styleId="23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23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6612</Words>
  <Characters>9381</Characters>
  <Lines>103</Lines>
  <Paragraphs>29</Paragraphs>
  <TotalTime>27</TotalTime>
  <ScaleCrop>false</ScaleCrop>
  <LinksUpToDate>false</LinksUpToDate>
  <CharactersWithSpaces>10269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2023-03-03T03:25:00Z</dcterms:created>
  <dc:creator>梁倩妮</dc:creator>
  <cp:lastModifiedBy>梁倩妮</cp:lastModifiedBy>
  <dcterms:modified xsi:type="dcterms:W3CDTF">2023-05-05T06:54:22Z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371A1AD70CC546C995B97DB585327DFE_13</vt:lpwstr>
  </property>
</Properties>
</file>