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155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textAlignment w:val="auto"/>
        <w:rPr>
          <w:rStyle w:val="7"/>
          <w:rFonts w:hint="default" w:ascii="仿宋_GB2312" w:eastAsia="仿宋_GB2312" w:cs="仿宋_GB2312"/>
          <w:sz w:val="31"/>
          <w:szCs w:val="31"/>
        </w:rPr>
      </w:pPr>
      <w:r>
        <w:rPr>
          <w:rStyle w:val="7"/>
          <w:rFonts w:hint="default" w:ascii="仿宋_GB2312" w:eastAsia="仿宋_GB2312" w:cs="仿宋_GB2312"/>
          <w:sz w:val="31"/>
          <w:szCs w:val="31"/>
        </w:rPr>
        <w:t>附件1 </w:t>
      </w:r>
    </w:p>
    <w:p w14:paraId="18C97C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22" w:firstLineChars="200"/>
        <w:jc w:val="center"/>
        <w:textAlignment w:val="auto"/>
        <w:rPr>
          <w:rFonts w:hint="eastAsia" w:eastAsia="仿宋_GB2312"/>
          <w:lang w:eastAsia="zh-CN"/>
        </w:rPr>
      </w:pPr>
      <w:r>
        <w:rPr>
          <w:rStyle w:val="7"/>
          <w:rFonts w:hint="default" w:ascii="仿宋_GB2312" w:eastAsia="仿宋_GB2312" w:cs="仿宋_GB2312"/>
          <w:sz w:val="31"/>
          <w:szCs w:val="31"/>
        </w:rPr>
        <w:t>番禺区妇幼保健院视频类新媒体运维服务项目需求</w:t>
      </w:r>
      <w:r>
        <w:rPr>
          <w:rStyle w:val="7"/>
          <w:rFonts w:hint="eastAsia" w:ascii="仿宋_GB2312" w:eastAsia="仿宋_GB2312" w:cs="仿宋_GB2312"/>
          <w:sz w:val="31"/>
          <w:szCs w:val="31"/>
          <w:lang w:eastAsia="zh-CN"/>
        </w:rPr>
        <w:t>书</w:t>
      </w:r>
    </w:p>
    <w:p w14:paraId="39969C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22" w:firstLineChars="200"/>
        <w:jc w:val="center"/>
        <w:textAlignment w:val="auto"/>
      </w:pPr>
      <w:r>
        <w:rPr>
          <w:rStyle w:val="7"/>
          <w:rFonts w:hint="default" w:ascii="仿宋_GB2312" w:eastAsia="仿宋_GB2312" w:cs="仿宋_GB2312"/>
          <w:sz w:val="31"/>
          <w:szCs w:val="31"/>
        </w:rPr>
        <w:t> </w:t>
      </w:r>
    </w:p>
    <w:p w14:paraId="56C108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广州市</w:t>
      </w:r>
      <w:r>
        <w:rPr>
          <w:rFonts w:hint="eastAsia" w:asciiTheme="minorEastAsia" w:hAnsiTheme="minorEastAsia" w:eastAsiaTheme="minorEastAsia" w:cstheme="minorEastAsia"/>
          <w:sz w:val="24"/>
          <w:szCs w:val="24"/>
        </w:rPr>
        <w:t>番禺区妇幼保健院（以下简称“我院”），对我院视频</w:t>
      </w:r>
      <w:r>
        <w:rPr>
          <w:rFonts w:hint="eastAsia" w:asciiTheme="minorEastAsia" w:hAnsiTheme="minorEastAsia" w:eastAsiaTheme="minorEastAsia" w:cstheme="minorEastAsia"/>
          <w:sz w:val="24"/>
          <w:szCs w:val="24"/>
          <w:lang w:eastAsia="zh-CN"/>
        </w:rPr>
        <w:t>类</w:t>
      </w:r>
      <w:r>
        <w:rPr>
          <w:rFonts w:hint="eastAsia" w:asciiTheme="minorEastAsia" w:hAnsiTheme="minorEastAsia" w:eastAsiaTheme="minorEastAsia" w:cstheme="minorEastAsia"/>
          <w:sz w:val="24"/>
          <w:szCs w:val="24"/>
        </w:rPr>
        <w:t>新媒体（抖音号、</w:t>
      </w:r>
      <w:r>
        <w:rPr>
          <w:rFonts w:hint="eastAsia" w:asciiTheme="minorEastAsia" w:hAnsiTheme="minorEastAsia" w:cstheme="minorEastAsia"/>
          <w:sz w:val="24"/>
          <w:szCs w:val="24"/>
          <w:lang w:eastAsia="zh-CN"/>
        </w:rPr>
        <w:t>微信</w:t>
      </w:r>
      <w:r>
        <w:rPr>
          <w:rFonts w:hint="eastAsia" w:asciiTheme="minorEastAsia" w:hAnsiTheme="minorEastAsia" w:eastAsiaTheme="minorEastAsia" w:cstheme="minorEastAsia"/>
          <w:sz w:val="24"/>
          <w:szCs w:val="24"/>
        </w:rPr>
        <w:t>视频号</w:t>
      </w:r>
      <w:r>
        <w:rPr>
          <w:rFonts w:hint="eastAsia" w:asciiTheme="minorEastAsia" w:hAnsiTheme="minorEastAsia" w:eastAsiaTheme="minorEastAsia" w:cstheme="minorEastAsia"/>
          <w:sz w:val="24"/>
          <w:szCs w:val="24"/>
          <w:lang w:eastAsia="zh-CN"/>
        </w:rPr>
        <w:t>、小红书</w:t>
      </w:r>
      <w:r>
        <w:rPr>
          <w:rFonts w:hint="eastAsia" w:asciiTheme="minorEastAsia" w:hAnsiTheme="minorEastAsia" w:eastAsiaTheme="minorEastAsia" w:cstheme="minorEastAsia"/>
          <w:sz w:val="24"/>
          <w:szCs w:val="24"/>
        </w:rPr>
        <w:t>）运维服务项目进行采购，邀请供应商参与市场调查。</w:t>
      </w:r>
    </w:p>
    <w:p w14:paraId="7D67A8E2">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项目名称：番禺区妇幼保健院视频类新媒体运维服务项目。</w:t>
      </w:r>
    </w:p>
    <w:p w14:paraId="4D9E34AB">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项目预算限额：18</w:t>
      </w:r>
      <w:r>
        <w:rPr>
          <w:rFonts w:hint="eastAsia" w:asciiTheme="minorEastAsia" w:hAnsiTheme="minorEastAsia" w:eastAsiaTheme="minorEastAsia" w:cstheme="minorEastAsia"/>
          <w:sz w:val="24"/>
          <w:szCs w:val="24"/>
        </w:rPr>
        <w:t>万元</w:t>
      </w:r>
    </w:p>
    <w:p w14:paraId="15B97D94">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0"/>
          <w:sz w:val="24"/>
          <w:szCs w:val="24"/>
          <w:lang w:val="en-US" w:eastAsia="zh-CN" w:bidi="ar"/>
        </w:rPr>
        <w:t>采购</w:t>
      </w:r>
      <w:r>
        <w:rPr>
          <w:rFonts w:hint="eastAsia" w:asciiTheme="minorEastAsia" w:hAnsiTheme="minorEastAsia" w:eastAsiaTheme="minorEastAsia" w:cstheme="minorEastAsia"/>
          <w:kern w:val="0"/>
          <w:sz w:val="24"/>
          <w:szCs w:val="24"/>
          <w:lang w:val="en-US" w:eastAsia="zh-Hans" w:bidi="ar"/>
        </w:rPr>
        <w:t>内容</w:t>
      </w:r>
      <w:r>
        <w:rPr>
          <w:rFonts w:hint="eastAsia" w:asciiTheme="minorEastAsia" w:hAnsiTheme="minorEastAsia" w:eastAsiaTheme="minorEastAsia" w:cstheme="minorEastAsia"/>
          <w:kern w:val="0"/>
          <w:sz w:val="24"/>
          <w:szCs w:val="24"/>
          <w:lang w:val="en-US" w:eastAsia="zh-CN" w:bidi="ar"/>
        </w:rPr>
        <w:t>：</w:t>
      </w:r>
    </w:p>
    <w:p w14:paraId="0C2005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新媒体制作清单：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8"/>
        <w:gridCol w:w="3050"/>
      </w:tblGrid>
      <w:tr w14:paraId="2194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858" w:type="dxa"/>
            <w:noWrap w:val="0"/>
            <w:vAlign w:val="center"/>
          </w:tcPr>
          <w:p w14:paraId="3B487F28">
            <w:pPr>
              <w:adjustRightInd w:val="0"/>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视频类型</w:t>
            </w:r>
          </w:p>
        </w:tc>
        <w:tc>
          <w:tcPr>
            <w:tcW w:w="3050" w:type="dxa"/>
            <w:noWrap w:val="0"/>
            <w:vAlign w:val="center"/>
          </w:tcPr>
          <w:p w14:paraId="46FB1A14">
            <w:pPr>
              <w:adjustRightInd w:val="0"/>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单价</w:t>
            </w:r>
          </w:p>
          <w:p w14:paraId="10E6088D">
            <w:pPr>
              <w:adjustRightInd w:val="0"/>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（元）</w:t>
            </w:r>
          </w:p>
        </w:tc>
      </w:tr>
      <w:tr w14:paraId="7623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noWrap w:val="0"/>
            <w:vAlign w:val="center"/>
          </w:tcPr>
          <w:p w14:paraId="5392F4EE">
            <w:pPr>
              <w:adjustRightInd w:val="0"/>
              <w:snapToGrid w:val="0"/>
              <w:rPr>
                <w:rFonts w:hint="eastAsia" w:ascii="宋体" w:hAnsi="宋体" w:cs="宋体"/>
                <w:b w:val="0"/>
                <w:bCs/>
                <w:color w:val="auto"/>
                <w:sz w:val="24"/>
                <w:highlight w:val="none"/>
              </w:rPr>
            </w:pPr>
            <w:r>
              <w:rPr>
                <w:rFonts w:hint="eastAsia" w:ascii="宋体" w:hAnsi="宋体" w:cs="宋体"/>
                <w:b w:val="0"/>
                <w:bCs/>
                <w:color w:val="auto"/>
                <w:sz w:val="24"/>
                <w:highlight w:val="none"/>
              </w:rPr>
              <w:t>业务</w:t>
            </w:r>
            <w:r>
              <w:rPr>
                <w:rFonts w:hint="eastAsia" w:ascii="宋体" w:hAnsi="宋体" w:cs="宋体"/>
                <w:b w:val="0"/>
                <w:bCs/>
                <w:color w:val="auto"/>
                <w:sz w:val="24"/>
                <w:highlight w:val="none"/>
                <w:lang w:eastAsia="zh-CN"/>
              </w:rPr>
              <w:t>或专家</w:t>
            </w:r>
            <w:r>
              <w:rPr>
                <w:rFonts w:hint="eastAsia" w:ascii="宋体" w:hAnsi="宋体" w:cs="宋体"/>
                <w:b w:val="0"/>
                <w:bCs/>
                <w:color w:val="auto"/>
                <w:sz w:val="24"/>
                <w:highlight w:val="none"/>
              </w:rPr>
              <w:t>介绍片2-3分钟</w:t>
            </w:r>
          </w:p>
        </w:tc>
        <w:tc>
          <w:tcPr>
            <w:tcW w:w="3050" w:type="dxa"/>
            <w:noWrap w:val="0"/>
            <w:vAlign w:val="center"/>
          </w:tcPr>
          <w:p w14:paraId="2B8EADDE">
            <w:pPr>
              <w:adjustRightInd w:val="0"/>
              <w:snapToGrid w:val="0"/>
              <w:jc w:val="center"/>
              <w:rPr>
                <w:rFonts w:hint="eastAsia" w:ascii="宋体" w:hAnsi="宋体" w:cs="宋体"/>
                <w:bCs/>
                <w:color w:val="auto"/>
                <w:sz w:val="24"/>
                <w:highlight w:val="none"/>
              </w:rPr>
            </w:pPr>
          </w:p>
        </w:tc>
      </w:tr>
      <w:tr w14:paraId="5CBF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noWrap w:val="0"/>
            <w:vAlign w:val="center"/>
          </w:tcPr>
          <w:p w14:paraId="0591C2F0">
            <w:pPr>
              <w:adjustRightInd w:val="0"/>
              <w:snapToGrid w:val="0"/>
              <w:rPr>
                <w:rFonts w:hint="eastAsia" w:ascii="宋体" w:hAnsi="宋体" w:cs="宋体"/>
                <w:b w:val="0"/>
                <w:bCs/>
                <w:color w:val="auto"/>
                <w:sz w:val="24"/>
                <w:highlight w:val="none"/>
              </w:rPr>
            </w:pPr>
            <w:r>
              <w:rPr>
                <w:rFonts w:hint="eastAsia" w:ascii="宋体" w:hAnsi="宋体" w:cs="宋体"/>
                <w:b w:val="0"/>
                <w:bCs/>
                <w:color w:val="auto"/>
                <w:sz w:val="24"/>
                <w:highlight w:val="none"/>
              </w:rPr>
              <w:t>口播</w:t>
            </w:r>
            <w:r>
              <w:rPr>
                <w:rFonts w:hint="eastAsia" w:ascii="宋体" w:hAnsi="宋体" w:cs="宋体"/>
                <w:b w:val="0"/>
                <w:bCs/>
                <w:color w:val="auto"/>
                <w:sz w:val="24"/>
                <w:highlight w:val="none"/>
                <w:lang w:eastAsia="zh-CN"/>
              </w:rPr>
              <w:t>类</w:t>
            </w:r>
            <w:r>
              <w:rPr>
                <w:rFonts w:hint="eastAsia" w:ascii="宋体" w:hAnsi="宋体" w:cs="宋体"/>
                <w:b w:val="0"/>
                <w:bCs/>
                <w:color w:val="auto"/>
                <w:sz w:val="24"/>
                <w:highlight w:val="none"/>
              </w:rPr>
              <w:t>（2分钟以内，定镜拍摄）</w:t>
            </w:r>
          </w:p>
        </w:tc>
        <w:tc>
          <w:tcPr>
            <w:tcW w:w="3050" w:type="dxa"/>
            <w:noWrap w:val="0"/>
            <w:vAlign w:val="center"/>
          </w:tcPr>
          <w:p w14:paraId="692516DE">
            <w:pPr>
              <w:adjustRightInd w:val="0"/>
              <w:snapToGrid w:val="0"/>
              <w:jc w:val="center"/>
              <w:rPr>
                <w:rFonts w:hint="eastAsia" w:ascii="宋体" w:hAnsi="宋体" w:cs="宋体"/>
                <w:bCs/>
                <w:color w:val="auto"/>
                <w:sz w:val="24"/>
                <w:highlight w:val="none"/>
              </w:rPr>
            </w:pPr>
          </w:p>
        </w:tc>
      </w:tr>
      <w:tr w14:paraId="1A6C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noWrap w:val="0"/>
            <w:vAlign w:val="center"/>
          </w:tcPr>
          <w:p w14:paraId="34F62BDA">
            <w:pPr>
              <w:adjustRightInd w:val="0"/>
              <w:snapToGrid w:val="0"/>
              <w:rPr>
                <w:rFonts w:hint="eastAsia" w:ascii="宋体" w:hAnsi="宋体" w:cs="宋体" w:eastAsiaTheme="minorEastAsia"/>
                <w:b w:val="0"/>
                <w:bCs/>
                <w:color w:val="auto"/>
                <w:sz w:val="24"/>
                <w:highlight w:val="none"/>
                <w:lang w:eastAsia="zh-CN"/>
              </w:rPr>
            </w:pPr>
            <w:r>
              <w:rPr>
                <w:rFonts w:hint="eastAsia" w:ascii="宋体" w:hAnsi="宋体" w:cs="宋体"/>
                <w:b w:val="0"/>
                <w:bCs/>
                <w:color w:val="auto"/>
                <w:sz w:val="24"/>
                <w:highlight w:val="none"/>
                <w:lang w:eastAsia="zh-CN"/>
              </w:rPr>
              <w:t>情景类</w:t>
            </w:r>
            <w:r>
              <w:rPr>
                <w:rFonts w:hint="eastAsia" w:ascii="宋体" w:hAnsi="宋体" w:cs="宋体"/>
                <w:b w:val="0"/>
                <w:bCs/>
                <w:color w:val="auto"/>
                <w:sz w:val="24"/>
                <w:highlight w:val="none"/>
              </w:rPr>
              <w:t>（2分钟以内，</w:t>
            </w:r>
            <w:r>
              <w:rPr>
                <w:rFonts w:hint="eastAsia" w:ascii="宋体" w:hAnsi="宋体" w:cs="宋体"/>
                <w:b w:val="0"/>
                <w:bCs/>
                <w:color w:val="auto"/>
                <w:sz w:val="24"/>
                <w:highlight w:val="none"/>
                <w:lang w:eastAsia="zh-CN"/>
              </w:rPr>
              <w:t>含素材美化</w:t>
            </w:r>
            <w:r>
              <w:rPr>
                <w:rFonts w:hint="eastAsia" w:ascii="宋体" w:hAnsi="宋体" w:cs="宋体"/>
                <w:b w:val="0"/>
                <w:bCs/>
                <w:color w:val="auto"/>
                <w:sz w:val="24"/>
                <w:highlight w:val="none"/>
              </w:rPr>
              <w:t>）</w:t>
            </w:r>
          </w:p>
        </w:tc>
        <w:tc>
          <w:tcPr>
            <w:tcW w:w="3050" w:type="dxa"/>
            <w:noWrap w:val="0"/>
            <w:vAlign w:val="center"/>
          </w:tcPr>
          <w:p w14:paraId="63FFE2DC">
            <w:pPr>
              <w:adjustRightInd w:val="0"/>
              <w:snapToGrid w:val="0"/>
              <w:jc w:val="center"/>
              <w:rPr>
                <w:rFonts w:hint="eastAsia" w:ascii="宋体" w:hAnsi="宋体" w:cs="宋体"/>
                <w:bCs/>
                <w:color w:val="auto"/>
                <w:sz w:val="24"/>
                <w:highlight w:val="none"/>
              </w:rPr>
            </w:pPr>
          </w:p>
        </w:tc>
      </w:tr>
      <w:tr w14:paraId="7D99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58" w:type="dxa"/>
            <w:noWrap w:val="0"/>
            <w:vAlign w:val="center"/>
          </w:tcPr>
          <w:p w14:paraId="417D6CF8">
            <w:pPr>
              <w:adjustRightInd w:val="0"/>
              <w:snapToGrid w:val="0"/>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剧情短片</w:t>
            </w:r>
            <w:r>
              <w:rPr>
                <w:rFonts w:hint="eastAsia" w:ascii="宋体" w:hAnsi="宋体" w:cs="宋体"/>
                <w:b w:val="0"/>
                <w:bCs/>
                <w:color w:val="auto"/>
                <w:sz w:val="24"/>
                <w:highlight w:val="none"/>
              </w:rPr>
              <w:t>（2分钟以内，</w:t>
            </w:r>
            <w:r>
              <w:rPr>
                <w:rFonts w:hint="eastAsia" w:ascii="宋体" w:hAnsi="宋体" w:cs="宋体"/>
                <w:b w:val="0"/>
                <w:bCs/>
                <w:color w:val="auto"/>
                <w:sz w:val="24"/>
                <w:highlight w:val="none"/>
                <w:lang w:eastAsia="zh-CN"/>
              </w:rPr>
              <w:t>含素材美化</w:t>
            </w:r>
            <w:r>
              <w:rPr>
                <w:rFonts w:hint="eastAsia" w:ascii="宋体" w:hAnsi="宋体" w:cs="宋体"/>
                <w:b w:val="0"/>
                <w:bCs/>
                <w:color w:val="auto"/>
                <w:sz w:val="24"/>
                <w:highlight w:val="none"/>
              </w:rPr>
              <w:t>）</w:t>
            </w:r>
          </w:p>
        </w:tc>
        <w:tc>
          <w:tcPr>
            <w:tcW w:w="3050" w:type="dxa"/>
            <w:noWrap w:val="0"/>
            <w:vAlign w:val="center"/>
          </w:tcPr>
          <w:p w14:paraId="23EFECC8">
            <w:pPr>
              <w:adjustRightInd w:val="0"/>
              <w:snapToGrid w:val="0"/>
              <w:jc w:val="center"/>
              <w:rPr>
                <w:rFonts w:hint="eastAsia" w:ascii="宋体" w:hAnsi="宋体" w:cs="宋体"/>
                <w:bCs/>
                <w:color w:val="auto"/>
                <w:sz w:val="24"/>
                <w:highlight w:val="none"/>
              </w:rPr>
            </w:pPr>
          </w:p>
        </w:tc>
      </w:tr>
      <w:tr w14:paraId="62AB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shd w:val="clear" w:color="auto" w:fill="auto"/>
            <w:noWrap w:val="0"/>
            <w:vAlign w:val="center"/>
          </w:tcPr>
          <w:p w14:paraId="24A0CE3A">
            <w:pPr>
              <w:adjustRightInd w:val="0"/>
              <w:snapToGrid w:val="0"/>
              <w:rPr>
                <w:rFonts w:hint="eastAsia" w:ascii="宋体" w:hAnsi="宋体" w:cs="宋体" w:eastAsiaTheme="minorEastAsia"/>
                <w:b w:val="0"/>
                <w:bCs/>
                <w:color w:val="auto"/>
                <w:kern w:val="2"/>
                <w:sz w:val="24"/>
                <w:szCs w:val="24"/>
                <w:highlight w:val="none"/>
                <w:lang w:val="en-US" w:eastAsia="zh-CN" w:bidi="ar-SA"/>
              </w:rPr>
            </w:pPr>
            <w:r>
              <w:rPr>
                <w:rFonts w:hint="eastAsia" w:ascii="宋体" w:hAnsi="宋体" w:cs="宋体"/>
                <w:b w:val="0"/>
                <w:bCs/>
                <w:color w:val="auto"/>
                <w:sz w:val="24"/>
                <w:highlight w:val="none"/>
                <w:lang w:eastAsia="zh-CN"/>
              </w:rPr>
              <w:t>定点</w:t>
            </w:r>
            <w:r>
              <w:rPr>
                <w:rFonts w:hint="eastAsia" w:ascii="宋体" w:hAnsi="宋体" w:cs="宋体"/>
                <w:b w:val="0"/>
                <w:bCs/>
                <w:color w:val="auto"/>
                <w:sz w:val="24"/>
                <w:highlight w:val="none"/>
              </w:rPr>
              <w:t>直播</w:t>
            </w:r>
            <w:r>
              <w:rPr>
                <w:rFonts w:hint="eastAsia" w:ascii="宋体" w:hAnsi="宋体" w:eastAsia="宋体" w:cs="宋体"/>
                <w:b w:val="0"/>
                <w:bCs/>
                <w:color w:val="auto"/>
                <w:sz w:val="24"/>
                <w:szCs w:val="24"/>
                <w:highlight w:val="none"/>
              </w:rPr>
              <w:t>（2小时以上直播，含</w:t>
            </w:r>
            <w:r>
              <w:rPr>
                <w:rFonts w:hint="eastAsia" w:ascii="宋体" w:hAnsi="宋体" w:eastAsia="宋体" w:cs="宋体"/>
                <w:b w:val="0"/>
                <w:bCs/>
                <w:color w:val="auto"/>
                <w:sz w:val="24"/>
                <w:szCs w:val="24"/>
                <w:highlight w:val="none"/>
                <w:lang w:val="en-US" w:eastAsia="zh-CN"/>
              </w:rPr>
              <w:t>直播设备推流+前期海报设计+内容设计+现场字幕包装+画面合成等</w:t>
            </w:r>
            <w:r>
              <w:rPr>
                <w:rFonts w:hint="eastAsia" w:ascii="宋体" w:hAnsi="宋体" w:eastAsia="宋体" w:cs="宋体"/>
                <w:b w:val="0"/>
                <w:bCs/>
                <w:color w:val="auto"/>
                <w:sz w:val="24"/>
                <w:szCs w:val="24"/>
                <w:highlight w:val="none"/>
              </w:rPr>
              <w:t>）</w:t>
            </w:r>
          </w:p>
        </w:tc>
        <w:tc>
          <w:tcPr>
            <w:tcW w:w="3050" w:type="dxa"/>
            <w:noWrap w:val="0"/>
            <w:vAlign w:val="center"/>
          </w:tcPr>
          <w:p w14:paraId="3CF7F5BC">
            <w:pPr>
              <w:adjustRightInd w:val="0"/>
              <w:snapToGrid w:val="0"/>
              <w:jc w:val="center"/>
              <w:rPr>
                <w:rFonts w:hint="eastAsia" w:ascii="宋体" w:hAnsi="宋体" w:cs="宋体"/>
                <w:bCs/>
                <w:color w:val="auto"/>
                <w:sz w:val="24"/>
                <w:highlight w:val="none"/>
              </w:rPr>
            </w:pPr>
          </w:p>
        </w:tc>
      </w:tr>
      <w:tr w14:paraId="5D0D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shd w:val="clear" w:color="auto" w:fill="auto"/>
            <w:noWrap w:val="0"/>
            <w:vAlign w:val="center"/>
          </w:tcPr>
          <w:p w14:paraId="6A960417">
            <w:pPr>
              <w:adjustRightInd w:val="0"/>
              <w:snapToGrid w:val="0"/>
              <w:rPr>
                <w:rFonts w:hint="eastAsia" w:ascii="宋体" w:hAnsi="宋体" w:cs="宋体" w:eastAsiaTheme="minorEastAsia"/>
                <w:b w:val="0"/>
                <w:bCs/>
                <w:color w:val="auto"/>
                <w:kern w:val="2"/>
                <w:sz w:val="24"/>
                <w:szCs w:val="24"/>
                <w:highlight w:val="none"/>
                <w:lang w:val="en-US" w:eastAsia="zh-CN" w:bidi="ar-SA"/>
              </w:rPr>
            </w:pPr>
            <w:r>
              <w:rPr>
                <w:rFonts w:hint="eastAsia" w:ascii="宋体" w:hAnsi="宋体" w:cs="宋体"/>
                <w:b w:val="0"/>
                <w:bCs/>
                <w:color w:val="auto"/>
                <w:sz w:val="24"/>
                <w:highlight w:val="none"/>
                <w:lang w:eastAsia="zh-CN"/>
              </w:rPr>
              <w:t>移动</w:t>
            </w:r>
            <w:r>
              <w:rPr>
                <w:rFonts w:hint="eastAsia" w:ascii="宋体" w:hAnsi="宋体" w:cs="宋体"/>
                <w:b w:val="0"/>
                <w:bCs/>
                <w:color w:val="auto"/>
                <w:sz w:val="24"/>
                <w:highlight w:val="none"/>
              </w:rPr>
              <w:t>直播</w:t>
            </w:r>
            <w:r>
              <w:rPr>
                <w:rFonts w:hint="eastAsia" w:ascii="宋体" w:hAnsi="宋体" w:eastAsia="宋体" w:cs="宋体"/>
                <w:b w:val="0"/>
                <w:bCs/>
                <w:color w:val="auto"/>
                <w:sz w:val="24"/>
                <w:szCs w:val="24"/>
                <w:highlight w:val="none"/>
              </w:rPr>
              <w:t>（2小时以上直播，含</w:t>
            </w:r>
            <w:r>
              <w:rPr>
                <w:rFonts w:hint="eastAsia" w:ascii="宋体" w:hAnsi="宋体" w:eastAsia="宋体" w:cs="宋体"/>
                <w:b w:val="0"/>
                <w:bCs/>
                <w:color w:val="auto"/>
                <w:sz w:val="24"/>
                <w:szCs w:val="24"/>
                <w:highlight w:val="none"/>
                <w:lang w:val="en-US" w:eastAsia="zh-CN"/>
              </w:rPr>
              <w:t>直播设备推流+前期海报设计+内容设计+现场字幕包装+画面合成等</w:t>
            </w:r>
            <w:r>
              <w:rPr>
                <w:rFonts w:hint="eastAsia" w:ascii="宋体" w:hAnsi="宋体" w:eastAsia="宋体" w:cs="宋体"/>
                <w:b w:val="0"/>
                <w:bCs/>
                <w:color w:val="auto"/>
                <w:sz w:val="24"/>
                <w:szCs w:val="24"/>
                <w:highlight w:val="none"/>
              </w:rPr>
              <w:t>）</w:t>
            </w:r>
          </w:p>
        </w:tc>
        <w:tc>
          <w:tcPr>
            <w:tcW w:w="3050" w:type="dxa"/>
            <w:noWrap w:val="0"/>
            <w:vAlign w:val="center"/>
          </w:tcPr>
          <w:p w14:paraId="67A523A9">
            <w:pPr>
              <w:adjustRightInd w:val="0"/>
              <w:snapToGrid w:val="0"/>
              <w:jc w:val="center"/>
              <w:rPr>
                <w:rFonts w:hint="eastAsia" w:ascii="宋体" w:hAnsi="宋体" w:cs="宋体"/>
                <w:bCs/>
                <w:color w:val="auto"/>
                <w:sz w:val="24"/>
                <w:highlight w:val="none"/>
              </w:rPr>
            </w:pPr>
          </w:p>
        </w:tc>
      </w:tr>
      <w:tr w14:paraId="2B96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shd w:val="clear" w:color="auto" w:fill="auto"/>
            <w:noWrap w:val="0"/>
            <w:vAlign w:val="center"/>
          </w:tcPr>
          <w:p w14:paraId="721580F6">
            <w:pPr>
              <w:adjustRightInd w:val="0"/>
              <w:snapToGrid w:val="0"/>
              <w:rPr>
                <w:rFonts w:hint="eastAsia" w:ascii="宋体" w:hAnsi="宋体" w:cs="宋体"/>
                <w:b w:val="0"/>
                <w:bCs/>
                <w:color w:val="auto"/>
                <w:sz w:val="24"/>
                <w:highlight w:val="none"/>
                <w:lang w:eastAsia="zh-CN"/>
              </w:rPr>
            </w:pPr>
            <w:r>
              <w:rPr>
                <w:rFonts w:hint="eastAsia" w:ascii="宋体" w:hAnsi="宋体" w:eastAsia="宋体" w:cs="宋体"/>
                <w:b w:val="0"/>
                <w:bCs/>
                <w:color w:val="auto"/>
                <w:sz w:val="24"/>
                <w:szCs w:val="24"/>
                <w:highlight w:val="none"/>
                <w:lang w:val="en-US" w:eastAsia="zh-CN"/>
              </w:rPr>
              <w:t>MG动画类（3</w:t>
            </w:r>
            <w:r>
              <w:rPr>
                <w:rFonts w:hint="eastAsia" w:ascii="宋体" w:hAnsi="宋体" w:eastAsia="宋体" w:cs="宋体"/>
                <w:b w:val="0"/>
                <w:bCs/>
                <w:color w:val="auto"/>
                <w:sz w:val="24"/>
                <w:szCs w:val="24"/>
                <w:highlight w:val="none"/>
              </w:rPr>
              <w:t>分钟以内，含素材美化）</w:t>
            </w:r>
          </w:p>
        </w:tc>
        <w:tc>
          <w:tcPr>
            <w:tcW w:w="3050" w:type="dxa"/>
            <w:noWrap w:val="0"/>
            <w:vAlign w:val="center"/>
          </w:tcPr>
          <w:p w14:paraId="273C9338">
            <w:pPr>
              <w:adjustRightInd w:val="0"/>
              <w:snapToGrid w:val="0"/>
              <w:jc w:val="center"/>
              <w:rPr>
                <w:rFonts w:hint="eastAsia" w:ascii="宋体" w:hAnsi="宋体" w:cs="宋体"/>
                <w:bCs/>
                <w:color w:val="auto"/>
                <w:sz w:val="24"/>
                <w:highlight w:val="none"/>
              </w:rPr>
            </w:pPr>
          </w:p>
        </w:tc>
      </w:tr>
      <w:tr w14:paraId="422B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noWrap w:val="0"/>
            <w:vAlign w:val="center"/>
          </w:tcPr>
          <w:p w14:paraId="4D0D2E38">
            <w:pPr>
              <w:adjustRightInd w:val="0"/>
              <w:snapToGrid w:val="0"/>
              <w:rPr>
                <w:rFonts w:hint="eastAsia" w:ascii="宋体" w:hAnsi="宋体" w:cs="宋体"/>
                <w:b w:val="0"/>
                <w:bCs/>
                <w:color w:val="auto"/>
                <w:sz w:val="24"/>
                <w:highlight w:val="none"/>
              </w:rPr>
            </w:pPr>
            <w:r>
              <w:rPr>
                <w:rFonts w:hint="eastAsia" w:ascii="宋体" w:hAnsi="宋体" w:cs="宋体"/>
                <w:b w:val="0"/>
                <w:bCs/>
                <w:color w:val="auto"/>
                <w:sz w:val="24"/>
                <w:highlight w:val="none"/>
              </w:rPr>
              <w:t>2分钟内视频纯后期</w:t>
            </w:r>
          </w:p>
        </w:tc>
        <w:tc>
          <w:tcPr>
            <w:tcW w:w="3050" w:type="dxa"/>
            <w:noWrap w:val="0"/>
            <w:vAlign w:val="center"/>
          </w:tcPr>
          <w:p w14:paraId="13414F73">
            <w:pPr>
              <w:adjustRightInd w:val="0"/>
              <w:snapToGrid w:val="0"/>
              <w:jc w:val="center"/>
              <w:rPr>
                <w:rFonts w:hint="eastAsia" w:ascii="宋体" w:hAnsi="宋体" w:cs="宋体"/>
                <w:bCs/>
                <w:color w:val="auto"/>
                <w:sz w:val="24"/>
                <w:highlight w:val="none"/>
              </w:rPr>
            </w:pPr>
          </w:p>
        </w:tc>
      </w:tr>
      <w:tr w14:paraId="4EE1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4858" w:type="dxa"/>
            <w:noWrap w:val="0"/>
            <w:vAlign w:val="center"/>
          </w:tcPr>
          <w:p w14:paraId="6A7B2A2B">
            <w:pPr>
              <w:adjustRightInd w:val="0"/>
              <w:snapToGrid w:val="0"/>
              <w:rPr>
                <w:rFonts w:hint="eastAsia" w:ascii="宋体" w:hAnsi="宋体" w:cs="宋体" w:eastAsiaTheme="minorEastAsia"/>
                <w:b w:val="0"/>
                <w:bCs/>
                <w:color w:val="auto"/>
                <w:sz w:val="24"/>
                <w:highlight w:val="none"/>
                <w:lang w:val="en-US" w:eastAsia="zh-CN"/>
              </w:rPr>
            </w:pPr>
            <w:r>
              <w:rPr>
                <w:rFonts w:hint="eastAsia" w:ascii="宋体" w:hAnsi="宋体" w:cs="宋体"/>
                <w:b w:val="0"/>
                <w:bCs/>
                <w:color w:val="auto"/>
                <w:sz w:val="24"/>
                <w:highlight w:val="none"/>
                <w:lang w:val="en-US" w:eastAsia="zh-CN"/>
              </w:rPr>
              <w:t>1分钟内短视频剪辑</w:t>
            </w:r>
          </w:p>
        </w:tc>
        <w:tc>
          <w:tcPr>
            <w:tcW w:w="3050" w:type="dxa"/>
            <w:noWrap w:val="0"/>
            <w:vAlign w:val="center"/>
          </w:tcPr>
          <w:p w14:paraId="0E9882BE">
            <w:pPr>
              <w:adjustRightInd w:val="0"/>
              <w:snapToGrid w:val="0"/>
              <w:jc w:val="center"/>
              <w:rPr>
                <w:rFonts w:hint="eastAsia" w:ascii="宋体" w:hAnsi="宋体" w:cs="宋体"/>
                <w:bCs/>
                <w:color w:val="auto"/>
                <w:sz w:val="24"/>
                <w:highlight w:val="none"/>
              </w:rPr>
            </w:pPr>
          </w:p>
        </w:tc>
      </w:tr>
    </w:tbl>
    <w:p w14:paraId="1E20E0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四</w:t>
      </w:r>
      <w:r>
        <w:rPr>
          <w:rFonts w:hint="eastAsia" w:asciiTheme="minorEastAsia" w:hAnsiTheme="minorEastAsia" w:eastAsiaTheme="minorEastAsia" w:cstheme="minorEastAsia"/>
          <w:sz w:val="24"/>
          <w:szCs w:val="24"/>
        </w:rPr>
        <w:t>、报价要求：</w:t>
      </w:r>
    </w:p>
    <w:p w14:paraId="0BFF8D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包干服务，单价限价包括但不限于提供技术服务、人力、设备、材料、交通运输、合理利润、税费以及合同中要求提供的所有服务内容所产生的一切费用。</w:t>
      </w:r>
    </w:p>
    <w:p w14:paraId="562920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五、服务期限：</w:t>
      </w:r>
    </w:p>
    <w:p w14:paraId="76E5D4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自签订合同之日起</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xml:space="preserve">年，服务期满或者达到采购限额则合同终止。 </w:t>
      </w:r>
    </w:p>
    <w:p w14:paraId="5E02CA12">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具体服务要求：</w:t>
      </w:r>
    </w:p>
    <w:p w14:paraId="67ED2BC6">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eastAsia="zh-CN"/>
        </w:rPr>
        <w:t>内容制作要求</w:t>
      </w:r>
    </w:p>
    <w:p w14:paraId="4F79A342">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根据采购人医院特色和重点科室特色，策划符合新媒体平台调性且满足用户需求的医疗宣传或科普内容，内容形式包括但不限于口播类、情景类、剧情视频、业务介绍视频等。</w:t>
      </w:r>
    </w:p>
    <w:p w14:paraId="1625520E">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拍摄内容策划。围绕采购人官方新媒体账号定位及采购人宣传方向，创作、拍摄、剪辑短视频内容（含特效、字幕、配音等）；视频总数不少于120条，需向采购人提报《拍摄规划表》，包括制作总数、发布频次、视频类型，具体实施按拍摄规划表进行执行；拍摄相关需符合国家法律法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要求非口播类视频占比大于10%</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供应商撰写拍摄脚本，由采购人审核，成交供应商根据采购人修改意见，并确定最终稿。</w:t>
      </w:r>
    </w:p>
    <w:p w14:paraId="2F381A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、视频成品以MP4格式交付（含有字幕版和无字幕、无logo、无配乐版）。</w:t>
      </w:r>
    </w:p>
    <w:p w14:paraId="73ABCE5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eastAsia="zh-CN"/>
        </w:rPr>
        <w:t>（二）拍摄要求</w:t>
      </w:r>
    </w:p>
    <w:p w14:paraId="72E139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1、拍摄器材（包括但不限于高清摄影机、5000万像素支持4K以上拍摄、航拍设备、稳定器、脚架、灯光、录音设备等）由服务商提供。</w:t>
      </w:r>
    </w:p>
    <w:p w14:paraId="7EA893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lang w:eastAsia="zh-CN"/>
        </w:rPr>
        <w:t>、视频画质达到1080*1920或1920*1080。</w:t>
      </w:r>
    </w:p>
    <w:p w14:paraId="1825E8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lang w:eastAsia="zh-CN"/>
        </w:rPr>
        <w:t>、视频格式：支持 mp4、mov、flv、f4v。</w:t>
      </w:r>
    </w:p>
    <w:p w14:paraId="40BB78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4</w:t>
      </w:r>
      <w:r>
        <w:rPr>
          <w:rFonts w:hint="eastAsia" w:asciiTheme="minorEastAsia" w:hAnsiTheme="minorEastAsia" w:cstheme="minorEastAsia"/>
          <w:sz w:val="24"/>
          <w:szCs w:val="24"/>
          <w:lang w:eastAsia="zh-CN"/>
        </w:rPr>
        <w:t>、视频尺寸：横、竖屏多种尺寸支持</w:t>
      </w:r>
    </w:p>
    <w:p w14:paraId="6689BE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根据需求，灵活运用多机位拍摄（包括地面拍摄、航拍），严禁出现“越轴”或“跳轴”现象，镜头要有起幅、落幅，保证拍摄过程中镜头的“平、稳、匀、准”。</w:t>
      </w:r>
    </w:p>
    <w:p w14:paraId="152D0E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视频内容符合我国法律法规，知识产权不存在争议。视频中如需出现字幕，字幕应清晰美观，能正确有效地传达信息要使用符合国家标准的规范字，不出现繁体字、异体字(国家规定的除外)、错别字，字幕的字体、大小、色彩搭配、摆放位置、停留时间、出入屏方式力求与其他要素(画面、解说词、音乐)配合适当，不能破坏原有画面。</w:t>
      </w:r>
    </w:p>
    <w:p w14:paraId="0C1602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rPr>
        <w:t>、视频中如需音频，则音频部分应符合音频素材的质量要求:声音和画面同步，无交流声或其他杂音等缺陷。伴音清晰、饱满圆润，无失真、噪声杂音干扰、音量忽大忽小现象。解说声与现场声无明显比例失调，解说声与背景音乐无明显比例失调。</w:t>
      </w:r>
    </w:p>
    <w:p w14:paraId="45F235BB">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(三)内容运营服务</w:t>
      </w:r>
    </w:p>
    <w:p w14:paraId="5AD14E0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1、内容推广平台至少包括抖音号、微信视频号、小红书；</w:t>
      </w:r>
    </w:p>
    <w:p w14:paraId="35C00A9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2、协助采购人完成各平台账号的申请、认证及年审工作；</w:t>
      </w:r>
    </w:p>
    <w:p w14:paraId="6C670A1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3、支持账号主页、视频封面等相关图片设计制作。</w:t>
      </w:r>
    </w:p>
    <w:p w14:paraId="7D7EEE30">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4、能够提供发布文案并协助发布；能够提供发布建议，并按照需求调整发布策略；能够根据发布内容添加高热词、参与平台活动；</w:t>
      </w:r>
    </w:p>
    <w:p w14:paraId="684C71A0">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5、能够提供内引流相关的策略及方案；能够根据各内容平台生态提供平台矩阵号间内容生态联动操作支持；具备结合院内就医场景提供内容展现的方法和工具；能够对账号发布、运维、数据分析、账号曝光推广等提供运营方案建议及技术指导咨询服务。能够定期出具数据分析报告。</w:t>
      </w:r>
    </w:p>
    <w:p w14:paraId="1072A3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175"/>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、应急响应服务：如发生紧急任务</w:t>
      </w:r>
      <w:r>
        <w:rPr>
          <w:rFonts w:hint="eastAsia" w:asciiTheme="minorEastAsia" w:hAnsiTheme="minorEastAsia" w:cstheme="minorEastAsia"/>
          <w:sz w:val="24"/>
          <w:szCs w:val="24"/>
          <w:lang w:eastAsia="zh-CN"/>
        </w:rPr>
        <w:t>或者舆情</w:t>
      </w:r>
      <w:r>
        <w:rPr>
          <w:rFonts w:hint="eastAsia" w:asciiTheme="minorEastAsia" w:hAnsiTheme="minorEastAsia" w:eastAsiaTheme="minorEastAsia" w:cstheme="minorEastAsia"/>
          <w:sz w:val="24"/>
          <w:szCs w:val="24"/>
        </w:rPr>
        <w:t>等特殊情况</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成交供应商须有提供</w:t>
      </w:r>
      <w:r>
        <w:rPr>
          <w:rFonts w:hint="eastAsia" w:asciiTheme="minorEastAsia" w:hAnsiTheme="minorEastAsia" w:cstheme="minorEastAsia"/>
          <w:sz w:val="24"/>
          <w:szCs w:val="24"/>
          <w:lang w:eastAsia="zh-CN"/>
        </w:rPr>
        <w:t>协助</w:t>
      </w:r>
      <w:r>
        <w:rPr>
          <w:rFonts w:hint="eastAsia" w:asciiTheme="minorEastAsia" w:hAnsiTheme="minorEastAsia" w:eastAsiaTheme="minorEastAsia" w:cstheme="minorEastAsia"/>
          <w:sz w:val="24"/>
          <w:szCs w:val="24"/>
        </w:rPr>
        <w:t>应急响应服务的预案。</w:t>
      </w:r>
    </w:p>
    <w:p w14:paraId="189B3F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val="en-US" w:eastAsia="zh-CN"/>
        </w:rPr>
        <w:t>(</w:t>
      </w:r>
      <w:r>
        <w:rPr>
          <w:rFonts w:hint="eastAsia" w:asciiTheme="minorEastAsia" w:hAnsiTheme="minorEastAsia" w:cstheme="minorEastAsia"/>
          <w:b/>
          <w:bCs/>
          <w:sz w:val="24"/>
          <w:szCs w:val="24"/>
          <w:lang w:eastAsia="zh-CN"/>
        </w:rPr>
        <w:t>四）运营能力要求</w:t>
      </w:r>
    </w:p>
    <w:p w14:paraId="52D5D8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、服务团队需有至少四人团队服务。含项目管理1名、编导1名、拍摄1名等人员构成。</w:t>
      </w:r>
    </w:p>
    <w:p w14:paraId="2C1566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（1）服务团队总人数4人以上，且核心服务成员不更换。</w:t>
      </w:r>
    </w:p>
    <w:p w14:paraId="6CF97A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（2）投入的团队人员中具有导演或编导或摄影摄像或动画或美术设计等与视频制作、视觉设计相关专业。</w:t>
      </w:r>
    </w:p>
    <w:p w14:paraId="474B14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（3）提供相关资质能力证明。</w:t>
      </w:r>
    </w:p>
    <w:p w14:paraId="7C4236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具有三级以上公立医疗机构（医院/科室）新媒体运营成功案例，且拥有2年以上的运营经验。有效运行短视频内容的运营，提升用户粘性。提供过往类似项目业绩证明材料，如中标通知书或合同复印件。所摄制创作的视频类型作为视频样板，不低于2种类型，并提供账号视频截图证明。</w:t>
      </w:r>
    </w:p>
    <w:p w14:paraId="65E42A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eastAsia="zh-CN"/>
        </w:rPr>
        <w:t>七</w:t>
      </w:r>
      <w:r>
        <w:rPr>
          <w:rFonts w:hint="eastAsia" w:asciiTheme="minorEastAsia" w:hAnsiTheme="minorEastAsia" w:eastAsiaTheme="minorEastAsia" w:cstheme="minorEastAsia"/>
          <w:b/>
          <w:bCs/>
          <w:sz w:val="24"/>
          <w:szCs w:val="24"/>
        </w:rPr>
        <w:t>、商务要求：</w:t>
      </w:r>
    </w:p>
    <w:p w14:paraId="122925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人提出服务需求，成交供应商需48小时内响应，并按照项目进度、采购人要求作出相应的服务及成果提供，原则上7个工作日内交付成品，如有特殊情况成交供应商应配合采购人加快工作进度，当季度响应或成品交付滞后次数达30%，将扣罚该季度服务金额的5%。</w:t>
      </w:r>
    </w:p>
    <w:p w14:paraId="5EF0D4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（2）服务期限内所有原创视频全平台累计获赞总数不少于20万；运营1年后粉丝抖音号、视频号</w:t>
      </w:r>
      <w:r>
        <w:rPr>
          <w:rFonts w:hint="eastAsia" w:asciiTheme="minorEastAsia" w:hAnsiTheme="minorEastAsia" w:eastAsiaTheme="minorEastAsia" w:cstheme="minorEastAsia"/>
          <w:sz w:val="24"/>
          <w:szCs w:val="24"/>
          <w:lang w:eastAsia="zh-CN"/>
        </w:rPr>
        <w:t>、小红书</w:t>
      </w:r>
      <w:r>
        <w:rPr>
          <w:rFonts w:hint="eastAsia" w:asciiTheme="minorEastAsia" w:hAnsiTheme="minorEastAsia" w:eastAsiaTheme="minorEastAsia" w:cstheme="minorEastAsia"/>
          <w:sz w:val="24"/>
          <w:szCs w:val="24"/>
        </w:rPr>
        <w:t>总数增加数量不低于</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万</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eastAsia="zh-CN"/>
        </w:rPr>
        <w:t>累计</w:t>
      </w:r>
      <w:r>
        <w:rPr>
          <w:rFonts w:hint="eastAsia" w:asciiTheme="minorEastAsia" w:hAnsiTheme="minorEastAsia" w:eastAsiaTheme="minorEastAsia" w:cstheme="minorEastAsia"/>
          <w:sz w:val="24"/>
          <w:szCs w:val="24"/>
          <w:lang w:eastAsia="zh-CN"/>
        </w:rPr>
        <w:t>播放量不低于</w:t>
      </w: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lang w:val="en-US" w:eastAsia="zh-CN"/>
        </w:rPr>
        <w:t>00万。</w:t>
      </w:r>
      <w:r>
        <w:rPr>
          <w:rFonts w:hint="eastAsia" w:asciiTheme="minorEastAsia" w:hAnsiTheme="minorEastAsia" w:eastAsiaTheme="minorEastAsia" w:cstheme="minorEastAsia"/>
          <w:sz w:val="24"/>
          <w:szCs w:val="24"/>
        </w:rPr>
        <w:t>未能满足指标的扣罚最后一季度服务金额5%。</w:t>
      </w:r>
    </w:p>
    <w:p w14:paraId="5D3ABE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2、保密条款：</w:t>
      </w:r>
    </w:p>
    <w:p w14:paraId="660A10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（1）服务期限内生成的视频内容和版权归采购人所有。成交供应商必须严守商业道德，做好保密工作，不得将合同约定的工作成果向第三方复制或转让。</w:t>
      </w:r>
    </w:p>
    <w:p w14:paraId="16092D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（2）成交供应商提交给采购人的工作成果侵犯第三人著作权或者其他权利的，由成交供应商承担侵权责任并承担因此给采购人造成的损失。</w:t>
      </w:r>
    </w:p>
    <w:p w14:paraId="327CB0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（3）服务双方承诺对对方提供的所有资料、信息及履行合同过程中知晓的所有对方的信息负有保密义务，未经对方书面同意，不得向任何除对方以外的其他第三方泄露。</w:t>
      </w:r>
    </w:p>
    <w:p w14:paraId="5CC58C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八</w:t>
      </w:r>
      <w:r>
        <w:rPr>
          <w:rFonts w:hint="eastAsia" w:asciiTheme="minorEastAsia" w:hAnsiTheme="minorEastAsia" w:eastAsiaTheme="minorEastAsia" w:cstheme="minorEastAsia"/>
          <w:sz w:val="24"/>
          <w:szCs w:val="24"/>
        </w:rPr>
        <w:t>、验收要求：</w:t>
      </w:r>
    </w:p>
    <w:p w14:paraId="33ABDC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1、验收时间：采购人在收到供应商项目验收申请后5个工作日内进行验收。</w:t>
      </w:r>
    </w:p>
    <w:p w14:paraId="02E5E6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2、中标供应商须根据以下内容编制《验收报告》供双方在验收时签字确认：</w:t>
      </w:r>
    </w:p>
    <w:p w14:paraId="02E4B0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（1）是否48小时内响应；</w:t>
      </w:r>
    </w:p>
    <w:p w14:paraId="0D32E4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（2）是否7个工作日内交付产品；</w:t>
      </w:r>
    </w:p>
    <w:p w14:paraId="6B12F4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（3）成品质量（分辨率、文件大小）是否达标；</w:t>
      </w:r>
    </w:p>
    <w:p w14:paraId="658BF3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（4）是否按时交付；</w:t>
      </w:r>
      <w:bookmarkStart w:id="0" w:name="_GoBack"/>
      <w:bookmarkEnd w:id="0"/>
    </w:p>
    <w:p w14:paraId="6810AB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（5）是否提供成品及无字幕等资料。</w:t>
      </w:r>
    </w:p>
    <w:p w14:paraId="402D95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3、验收要求和标准：</w:t>
      </w:r>
    </w:p>
    <w:p w14:paraId="6E6626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（1）采购人按要求对宣传视频进行验收，成交供应商应在视频制作完成的5个工作日内提交验收申请，须目录清晰，文档齐全。</w:t>
      </w:r>
    </w:p>
    <w:p w14:paraId="637EB0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（2）采购人根据成交供应商所提交的验收资料，开展验收工作。</w:t>
      </w:r>
    </w:p>
    <w:p w14:paraId="2021F9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（3）成品内容主题明确、逻辑清晰、结构合理、情节丰富、叙事完整。配音、配乐、字幕：字体工整明晰，字幕与语音完全吻合，配乐符合主题、无杂乱。片长达到要求长度。视频整体无乱码、无错版。</w:t>
      </w:r>
    </w:p>
    <w:p w14:paraId="3ED3B8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（4）拍摄制作方案科学合理、切实可行，符合采购人对本项目的期待和传播对象的实际情况。</w:t>
      </w:r>
    </w:p>
    <w:p w14:paraId="11A83E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（5）按照项目既定时间要求和推进计划完成相应交付产品，成品符合采购人各层面的要求，对采购人提出的整改意见，成交供应商应无条件整改完善。</w:t>
      </w:r>
    </w:p>
    <w:p w14:paraId="264D18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、交付成果须符合国家相关法律法规及行业现行规范、标准，根据成交供应商响应文件的响应及承诺，完成《采购人需求》中的要求的工作内容，通过技术服务审查并经采购人确认后予以验收。</w:t>
      </w:r>
    </w:p>
    <w:p w14:paraId="2C67DC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、全部宣传内容须经过采购人审核通过方可播出。</w:t>
      </w:r>
    </w:p>
    <w:p w14:paraId="53D815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九</w:t>
      </w:r>
      <w:r>
        <w:rPr>
          <w:rFonts w:hint="eastAsia" w:asciiTheme="minorEastAsia" w:hAnsiTheme="minorEastAsia" w:eastAsiaTheme="minorEastAsia" w:cstheme="minorEastAsia"/>
          <w:sz w:val="24"/>
          <w:szCs w:val="24"/>
        </w:rPr>
        <w:t>、付款方式：</w:t>
      </w:r>
    </w:p>
    <w:p w14:paraId="2DE46F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每季度结束后次月按实结算，供应商开具当季度已通过验收的清单、验收报告【含是否48小时内响应、是否7个工作日内交付产品、成品质量（分辨率、文件大小）是否达标、是否按时交付、是否提供成品及无字幕等资料】等额合规发票，采购人收齐以上资料，结合扣罚费用，两周内办理付款。</w:t>
      </w:r>
    </w:p>
    <w:p w14:paraId="767567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20" w:firstLineChars="200"/>
        <w:jc w:val="left"/>
        <w:textAlignment w:val="auto"/>
        <w:rPr>
          <w:rFonts w:hint="default" w:ascii="仿宋_GB2312" w:eastAsia="仿宋_GB2312" w:cs="仿宋_GB2312"/>
          <w:sz w:val="31"/>
          <w:szCs w:val="31"/>
        </w:rPr>
      </w:pPr>
      <w:r>
        <w:rPr>
          <w:rFonts w:hint="default" w:ascii="仿宋_GB2312" w:eastAsia="仿宋_GB2312" w:cs="仿宋_GB2312"/>
          <w:sz w:val="31"/>
          <w:szCs w:val="31"/>
        </w:rPr>
        <w:t> </w:t>
      </w:r>
    </w:p>
    <w:p w14:paraId="5D4671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20" w:firstLineChars="200"/>
        <w:jc w:val="left"/>
        <w:textAlignment w:val="auto"/>
        <w:rPr>
          <w:rFonts w:hint="default" w:ascii="仿宋_GB2312" w:eastAsia="仿宋_GB2312" w:cs="仿宋_GB2312"/>
          <w:sz w:val="31"/>
          <w:szCs w:val="31"/>
        </w:rPr>
      </w:pPr>
    </w:p>
    <w:p w14:paraId="245FDB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left"/>
        <w:textAlignment w:val="auto"/>
        <w:rPr>
          <w:rFonts w:hint="default" w:ascii="仿宋_GB2312" w:eastAsia="仿宋_GB2312" w:cs="仿宋_GB2312"/>
          <w:sz w:val="31"/>
          <w:szCs w:val="31"/>
        </w:rPr>
      </w:pPr>
    </w:p>
    <w:p w14:paraId="4E8FED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textAlignment w:val="auto"/>
      </w:pPr>
    </w:p>
    <w:p w14:paraId="463692A1">
      <w:pPr>
        <w:keepNext w:val="0"/>
        <w:keepLines w:val="0"/>
        <w:pageBreakBefore w:val="0"/>
        <w:kinsoku/>
        <w:overflowPunct/>
        <w:topLinePunct w:val="0"/>
        <w:autoSpaceDE/>
        <w:autoSpaceDN/>
        <w:bidi w:val="0"/>
        <w:adjustRightInd/>
        <w:snapToGrid/>
        <w:spacing w:line="360" w:lineRule="auto"/>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BCC7D"/>
    <w:multiLevelType w:val="singleLevel"/>
    <w:tmpl w:val="2D2BCC7D"/>
    <w:lvl w:ilvl="0" w:tentative="0">
      <w:start w:val="1"/>
      <w:numFmt w:val="decimal"/>
      <w:suff w:val="nothing"/>
      <w:lvlText w:val="%1、"/>
      <w:lvlJc w:val="left"/>
    </w:lvl>
  </w:abstractNum>
  <w:abstractNum w:abstractNumId="1">
    <w:nsid w:val="3F2DF295"/>
    <w:multiLevelType w:val="singleLevel"/>
    <w:tmpl w:val="3F2DF295"/>
    <w:lvl w:ilvl="0" w:tentative="0">
      <w:start w:val="1"/>
      <w:numFmt w:val="chineseCounting"/>
      <w:suff w:val="nothing"/>
      <w:lvlText w:val="%1、"/>
      <w:lvlJc w:val="left"/>
      <w:rPr>
        <w:rFonts w:hint="eastAsia"/>
      </w:rPr>
    </w:lvl>
  </w:abstractNum>
  <w:abstractNum w:abstractNumId="2">
    <w:nsid w:val="54E55EAB"/>
    <w:multiLevelType w:val="singleLevel"/>
    <w:tmpl w:val="54E55EAB"/>
    <w:lvl w:ilvl="0" w:tentative="0">
      <w:start w:val="6"/>
      <w:numFmt w:val="chineseCounting"/>
      <w:suff w:val="nothing"/>
      <w:lvlText w:val="%1、"/>
      <w:lvlJc w:val="left"/>
      <w:rPr>
        <w:rFonts w:hint="eastAsia"/>
      </w:rPr>
    </w:lvl>
  </w:abstractNum>
  <w:abstractNum w:abstractNumId="3">
    <w:nsid w:val="77785F88"/>
    <w:multiLevelType w:val="singleLevel"/>
    <w:tmpl w:val="77785F88"/>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6F22CB"/>
    <w:rsid w:val="02091862"/>
    <w:rsid w:val="03361716"/>
    <w:rsid w:val="071805CD"/>
    <w:rsid w:val="07421404"/>
    <w:rsid w:val="07474800"/>
    <w:rsid w:val="0A3A36E4"/>
    <w:rsid w:val="0D883FB7"/>
    <w:rsid w:val="0EDC2BF8"/>
    <w:rsid w:val="129701D5"/>
    <w:rsid w:val="15464F1E"/>
    <w:rsid w:val="18EC5CFD"/>
    <w:rsid w:val="1AA84175"/>
    <w:rsid w:val="1DA368FA"/>
    <w:rsid w:val="1E3E0893"/>
    <w:rsid w:val="20234AC9"/>
    <w:rsid w:val="205E65C1"/>
    <w:rsid w:val="216B497A"/>
    <w:rsid w:val="22C25AFE"/>
    <w:rsid w:val="23A03F9F"/>
    <w:rsid w:val="268D5F34"/>
    <w:rsid w:val="2AF77367"/>
    <w:rsid w:val="2CF44602"/>
    <w:rsid w:val="2D8A7644"/>
    <w:rsid w:val="313D5B51"/>
    <w:rsid w:val="348A2F11"/>
    <w:rsid w:val="35F453A8"/>
    <w:rsid w:val="38331DAB"/>
    <w:rsid w:val="39147C0B"/>
    <w:rsid w:val="39193E44"/>
    <w:rsid w:val="3A001A1F"/>
    <w:rsid w:val="3AFB388B"/>
    <w:rsid w:val="3B982DA9"/>
    <w:rsid w:val="3BE1671C"/>
    <w:rsid w:val="3BEE1FD7"/>
    <w:rsid w:val="3E9102F1"/>
    <w:rsid w:val="409B39C5"/>
    <w:rsid w:val="45470A2E"/>
    <w:rsid w:val="4598079A"/>
    <w:rsid w:val="48C552CD"/>
    <w:rsid w:val="4977633F"/>
    <w:rsid w:val="4AD3172E"/>
    <w:rsid w:val="4B101F6A"/>
    <w:rsid w:val="510E4A92"/>
    <w:rsid w:val="57B26DB0"/>
    <w:rsid w:val="5A50198F"/>
    <w:rsid w:val="5CFC0305"/>
    <w:rsid w:val="5D731EE5"/>
    <w:rsid w:val="5E6F22CB"/>
    <w:rsid w:val="615763C8"/>
    <w:rsid w:val="62EB25D2"/>
    <w:rsid w:val="64593FB3"/>
    <w:rsid w:val="66CD069D"/>
    <w:rsid w:val="67992F38"/>
    <w:rsid w:val="6A4618AF"/>
    <w:rsid w:val="6B5363CE"/>
    <w:rsid w:val="702972F6"/>
    <w:rsid w:val="738B621F"/>
    <w:rsid w:val="74D873D7"/>
    <w:rsid w:val="74F27AE5"/>
    <w:rsid w:val="76F80E50"/>
    <w:rsid w:val="79111BD7"/>
    <w:rsid w:val="79D95BF8"/>
    <w:rsid w:val="7A097763"/>
    <w:rsid w:val="7CE813E2"/>
    <w:rsid w:val="7E4D672E"/>
    <w:rsid w:val="7EF31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 w:type="character" w:customStyle="1" w:styleId="8">
    <w:name w:val="font4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3730</Words>
  <Characters>3837</Characters>
  <Lines>0</Lines>
  <Paragraphs>0</Paragraphs>
  <TotalTime>11</TotalTime>
  <ScaleCrop>false</ScaleCrop>
  <LinksUpToDate>false</LinksUpToDate>
  <CharactersWithSpaces>3847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2025-03-28T09:39:00Z</dcterms:created>
  <dc:creator>麦子</dc:creator>
  <cp:lastModifiedBy>麦子</cp:lastModifiedBy>
  <dcterms:modified xsi:type="dcterms:W3CDTF">2025-04-03T02:49:02Z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F9AA798F49314EAAAFD33D4D61FB82FF_13</vt:lpwstr>
  </property>
  <property fmtid="{D5CDD505-2E9C-101B-9397-08002B2CF9AE}" pid="4" name="KSOTemplateDocerSaveRecord">
    <vt:lpwstr>eyJoZGlkIjoiZjdkNGI2MmFmODU0MmUwZmI1MTFiYWZlZTRjZDc2YzMiLCJ1c2VySWQiOiIzNjU0OTQ5NjIifQ==</vt:lpwstr>
  </property>
</Properties>
</file>