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B0F43">
      <w:pPr>
        <w:pageBreakBefore w:val="0"/>
        <w:widowControl w:val="0"/>
        <w:kinsoku/>
        <w:wordWrap/>
        <w:overflowPunct/>
        <w:topLinePunct w:val="0"/>
        <w:autoSpaceDE/>
        <w:autoSpaceDN/>
        <w:bidi w:val="0"/>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eastAsia="宋体" w:cs="宋体"/>
          <w:b/>
          <w:sz w:val="36"/>
          <w:szCs w:val="36"/>
          <w:lang w:val="en-US" w:eastAsia="zh-CN"/>
        </w:rPr>
        <w:t>6</w:t>
      </w:r>
      <w:r>
        <w:rPr>
          <w:rFonts w:hint="eastAsia" w:ascii="宋体" w:hAnsi="宋体" w:eastAsia="宋体" w:cs="宋体"/>
          <w:b/>
          <w:sz w:val="36"/>
          <w:szCs w:val="36"/>
        </w:rPr>
        <w:t>-202</w:t>
      </w:r>
      <w:r>
        <w:rPr>
          <w:rFonts w:hint="eastAsia" w:ascii="宋体" w:hAnsi="宋体" w:eastAsia="宋体" w:cs="宋体"/>
          <w:b/>
          <w:sz w:val="36"/>
          <w:szCs w:val="36"/>
          <w:lang w:val="en-US" w:eastAsia="zh-CN"/>
        </w:rPr>
        <w:t>8年</w:t>
      </w:r>
      <w:r>
        <w:rPr>
          <w:rFonts w:hint="eastAsia" w:ascii="宋体" w:hAnsi="宋体" w:eastAsia="宋体" w:cs="宋体"/>
          <w:b/>
          <w:sz w:val="36"/>
          <w:szCs w:val="36"/>
        </w:rPr>
        <w:t>不锈钢</w:t>
      </w:r>
      <w:r>
        <w:rPr>
          <w:rFonts w:hint="eastAsia" w:ascii="宋体" w:hAnsi="宋体" w:eastAsia="宋体" w:cs="宋体"/>
          <w:b/>
          <w:sz w:val="36"/>
          <w:szCs w:val="36"/>
          <w:lang w:val="en-US" w:eastAsia="zh-CN"/>
        </w:rPr>
        <w:t>类</w:t>
      </w:r>
      <w:r>
        <w:rPr>
          <w:rFonts w:hint="eastAsia" w:ascii="宋体" w:hAnsi="宋体" w:eastAsia="宋体" w:cs="宋体"/>
          <w:b/>
          <w:sz w:val="36"/>
          <w:szCs w:val="36"/>
        </w:rPr>
        <w:t>制品</w:t>
      </w:r>
      <w:r>
        <w:rPr>
          <w:rFonts w:hint="eastAsia" w:ascii="宋体" w:hAnsi="宋体" w:eastAsia="宋体" w:cs="宋体"/>
          <w:b/>
          <w:sz w:val="36"/>
          <w:szCs w:val="36"/>
          <w:lang w:val="en-US" w:eastAsia="zh-CN"/>
        </w:rPr>
        <w:t>采购</w:t>
      </w:r>
      <w:r>
        <w:rPr>
          <w:rFonts w:hint="eastAsia" w:ascii="宋体" w:hAnsi="宋体" w:eastAsia="宋体" w:cs="宋体"/>
          <w:b/>
          <w:sz w:val="36"/>
          <w:szCs w:val="36"/>
        </w:rPr>
        <w:t>及维修项目（两年）</w:t>
      </w:r>
    </w:p>
    <w:p w14:paraId="54E77F00">
      <w:pPr>
        <w:pageBreakBefore w:val="0"/>
        <w:widowControl w:val="0"/>
        <w:kinsoku/>
        <w:wordWrap/>
        <w:overflowPunct/>
        <w:topLinePunct w:val="0"/>
        <w:autoSpaceDE/>
        <w:autoSpaceDN/>
        <w:bidi w:val="0"/>
        <w:spacing w:line="360" w:lineRule="auto"/>
        <w:jc w:val="center"/>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采购</w:t>
      </w:r>
      <w:r>
        <w:rPr>
          <w:rFonts w:hint="eastAsia" w:ascii="宋体" w:hAnsi="宋体" w:eastAsia="宋体" w:cs="宋体"/>
          <w:b/>
          <w:bCs w:val="0"/>
          <w:sz w:val="36"/>
          <w:szCs w:val="36"/>
        </w:rPr>
        <w:t>需求书</w:t>
      </w:r>
    </w:p>
    <w:p w14:paraId="7503E75B">
      <w:pPr>
        <w:keepNext w:val="0"/>
        <w:keepLines w:val="0"/>
        <w:pageBreakBefore w:val="0"/>
        <w:widowControl w:val="0"/>
        <w:numPr>
          <w:ilvl w:val="0"/>
          <w:numId w:val="2"/>
        </w:numPr>
        <w:kinsoku/>
        <w:wordWrap/>
        <w:overflowPunct/>
        <w:topLinePunct w:val="0"/>
        <w:autoSpaceDE/>
        <w:autoSpaceDN/>
        <w:bidi w:val="0"/>
        <w:adjustRightInd/>
        <w:snapToGrid/>
        <w:ind w:left="0" w:firstLine="0"/>
        <w:textAlignment w:val="auto"/>
        <w:rPr>
          <w:rFonts w:hint="eastAsia" w:ascii="宋体" w:hAnsi="宋体" w:eastAsia="宋体" w:cs="宋体"/>
          <w:b w:val="0"/>
          <w:bCs w:val="0"/>
          <w:sz w:val="24"/>
          <w:szCs w:val="24"/>
        </w:rPr>
      </w:pPr>
      <w:r>
        <w:rPr>
          <w:rFonts w:hint="eastAsia" w:ascii="宋体" w:hAnsi="宋体" w:eastAsia="宋体" w:cs="宋体"/>
          <w:b/>
          <w:bCs w:val="0"/>
          <w:sz w:val="24"/>
          <w:szCs w:val="24"/>
          <w:lang w:val="en-US" w:eastAsia="zh-CN"/>
        </w:rPr>
        <w:t>采购期限：</w:t>
      </w:r>
      <w:r>
        <w:rPr>
          <w:rFonts w:hint="eastAsia" w:ascii="宋体" w:hAnsi="宋体" w:eastAsia="宋体" w:cs="宋体"/>
          <w:b w:val="0"/>
          <w:bCs w:val="0"/>
          <w:sz w:val="24"/>
          <w:szCs w:val="24"/>
          <w:lang w:val="en-US" w:eastAsia="zh-CN"/>
        </w:rPr>
        <w:t>以“自合同签订之日起两年”或“结算金额累计达到合同金额”条件先到为准。</w:t>
      </w:r>
    </w:p>
    <w:p w14:paraId="5CC74C13">
      <w:pPr>
        <w:pageBreakBefore w:val="0"/>
        <w:widowControl w:val="0"/>
        <w:numPr>
          <w:ilvl w:val="0"/>
          <w:numId w:val="2"/>
        </w:numPr>
        <w:kinsoku/>
        <w:wordWrap/>
        <w:overflowPunct/>
        <w:topLinePunct w:val="0"/>
        <w:autoSpaceDE/>
        <w:autoSpaceDN/>
        <w:bidi w:val="0"/>
        <w:rPr>
          <w:rFonts w:hint="eastAsia" w:ascii="宋体" w:hAnsi="宋体" w:eastAsia="宋体" w:cs="宋体"/>
          <w:b/>
          <w:bCs/>
          <w:sz w:val="24"/>
          <w:szCs w:val="24"/>
        </w:rPr>
      </w:pPr>
      <w:r>
        <w:rPr>
          <w:rFonts w:hint="eastAsia" w:ascii="宋体" w:hAnsi="宋体" w:eastAsia="宋体" w:cs="宋体"/>
          <w:b/>
          <w:bCs/>
          <w:sz w:val="24"/>
          <w:szCs w:val="24"/>
        </w:rPr>
        <w:t>采购预算及</w:t>
      </w:r>
      <w:r>
        <w:rPr>
          <w:rFonts w:hint="eastAsia" w:ascii="宋体" w:hAnsi="宋体" w:eastAsia="宋体" w:cs="宋体"/>
          <w:b/>
          <w:bCs/>
          <w:sz w:val="24"/>
          <w:szCs w:val="24"/>
          <w:lang w:val="en-US" w:eastAsia="zh-CN"/>
        </w:rPr>
        <w:t>支付方式</w:t>
      </w:r>
    </w:p>
    <w:p w14:paraId="7FC09F37">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hr-HR" w:eastAsia="zh-CN"/>
        </w:rPr>
      </w:pPr>
      <w:r>
        <w:rPr>
          <w:rFonts w:hint="eastAsia" w:ascii="宋体" w:hAnsi="宋体" w:eastAsia="宋体" w:cs="宋体"/>
          <w:sz w:val="24"/>
          <w:szCs w:val="24"/>
          <w:lang w:val="zh-CN" w:eastAsia="zh-CN"/>
        </w:rPr>
        <w:t>采购预算金额</w:t>
      </w:r>
      <w:r>
        <w:rPr>
          <w:rFonts w:hint="eastAsia" w:ascii="宋体" w:hAnsi="宋体" w:eastAsia="宋体" w:cs="宋体"/>
          <w:sz w:val="24"/>
          <w:szCs w:val="24"/>
          <w:lang w:val="hr-HR" w:eastAsia="zh-CN"/>
        </w:rPr>
        <w:t>包括</w:t>
      </w:r>
      <w:r>
        <w:rPr>
          <w:rFonts w:hint="eastAsia" w:ascii="宋体" w:hAnsi="宋体" w:eastAsia="宋体" w:cs="宋体"/>
          <w:sz w:val="24"/>
          <w:szCs w:val="24"/>
          <w:lang w:val="zh-CN" w:eastAsia="zh-CN"/>
        </w:rPr>
        <w:t>货款、</w:t>
      </w:r>
      <w:r>
        <w:rPr>
          <w:rFonts w:hint="eastAsia" w:ascii="宋体" w:hAnsi="宋体" w:eastAsia="宋体" w:cs="宋体"/>
          <w:sz w:val="24"/>
          <w:szCs w:val="24"/>
          <w:lang w:val="hr-HR" w:eastAsia="zh-CN"/>
        </w:rPr>
        <w:t>制作、</w:t>
      </w:r>
      <w:r>
        <w:rPr>
          <w:rFonts w:hint="eastAsia" w:ascii="宋体" w:hAnsi="宋体" w:eastAsia="宋体" w:cs="宋体"/>
          <w:sz w:val="24"/>
          <w:szCs w:val="24"/>
          <w:lang w:val="zh-CN" w:eastAsia="zh-CN"/>
        </w:rPr>
        <w:t>设计、安装、零配件、工具、运输、保险、检验、调试、培训、</w:t>
      </w:r>
      <w:r>
        <w:rPr>
          <w:rFonts w:hint="eastAsia" w:ascii="宋体" w:hAnsi="宋体" w:eastAsia="宋体" w:cs="宋体"/>
          <w:sz w:val="24"/>
          <w:szCs w:val="24"/>
          <w:lang w:val="hr-HR" w:eastAsia="zh-CN"/>
        </w:rPr>
        <w:t>人工、交通费、材料及损耗品、场地、</w:t>
      </w:r>
      <w:r>
        <w:rPr>
          <w:rFonts w:hint="eastAsia" w:ascii="宋体" w:hAnsi="宋体" w:eastAsia="宋体" w:cs="宋体"/>
          <w:sz w:val="24"/>
          <w:szCs w:val="24"/>
          <w:lang w:val="zh-CN" w:eastAsia="zh-CN"/>
        </w:rPr>
        <w:t>维护、</w:t>
      </w:r>
      <w:r>
        <w:rPr>
          <w:rFonts w:hint="eastAsia" w:ascii="宋体" w:hAnsi="宋体" w:eastAsia="宋体" w:cs="宋体"/>
          <w:sz w:val="24"/>
          <w:szCs w:val="24"/>
          <w:lang w:val="hr-HR" w:eastAsia="zh-CN"/>
        </w:rPr>
        <w:t>更换的维修配件的费用、</w:t>
      </w:r>
      <w:r>
        <w:rPr>
          <w:rFonts w:hint="eastAsia" w:ascii="宋体" w:hAnsi="宋体" w:eastAsia="宋体" w:cs="宋体"/>
          <w:sz w:val="24"/>
          <w:szCs w:val="24"/>
          <w:lang w:val="zh-CN" w:eastAsia="zh-CN"/>
        </w:rPr>
        <w:t>质保期服务、各项税费及合同实施过程中不可预见费用等。</w:t>
      </w:r>
      <w:r>
        <w:rPr>
          <w:rFonts w:hint="eastAsia" w:ascii="宋体" w:hAnsi="宋体" w:eastAsia="宋体" w:cs="宋体"/>
          <w:sz w:val="24"/>
          <w:szCs w:val="24"/>
          <w:lang w:val="en-US" w:eastAsia="zh-CN"/>
        </w:rPr>
        <w:t>履约期间</w:t>
      </w:r>
      <w:r>
        <w:rPr>
          <w:rFonts w:hint="eastAsia" w:ascii="宋体" w:hAnsi="宋体" w:eastAsia="宋体" w:cs="宋体"/>
          <w:sz w:val="24"/>
          <w:szCs w:val="24"/>
          <w:lang w:val="hr-HR" w:eastAsia="zh-CN"/>
        </w:rPr>
        <w:t>产生额外费用，均由响应供应商自行承担，采购人不再支付任何其他费用，响应供应商应充分</w:t>
      </w:r>
      <w:r>
        <w:rPr>
          <w:rFonts w:hint="eastAsia" w:ascii="宋体" w:hAnsi="宋体" w:eastAsia="宋体" w:cs="宋体"/>
          <w:sz w:val="24"/>
          <w:szCs w:val="24"/>
          <w:lang w:val="en-US" w:eastAsia="zh-CN"/>
        </w:rPr>
        <w:t>考虑经济因素</w:t>
      </w:r>
      <w:r>
        <w:rPr>
          <w:rFonts w:hint="eastAsia" w:ascii="宋体" w:hAnsi="宋体" w:eastAsia="宋体" w:cs="宋体"/>
          <w:sz w:val="24"/>
          <w:szCs w:val="24"/>
          <w:lang w:val="hr-HR" w:eastAsia="zh-CN"/>
        </w:rPr>
        <w:t>。</w:t>
      </w:r>
    </w:p>
    <w:p w14:paraId="0D65399A">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hr-HR" w:eastAsia="zh-CN"/>
        </w:rPr>
      </w:pPr>
      <w:r>
        <w:rPr>
          <w:rFonts w:hint="eastAsia" w:ascii="宋体" w:hAnsi="宋体" w:eastAsia="宋体" w:cs="宋体"/>
          <w:sz w:val="24"/>
          <w:szCs w:val="24"/>
          <w:lang w:val="en-US" w:eastAsia="zh-CN"/>
        </w:rPr>
        <w:t>履约期间不调整合同单价</w:t>
      </w:r>
      <w:r>
        <w:rPr>
          <w:rFonts w:hint="eastAsia" w:ascii="宋体" w:hAnsi="宋体" w:eastAsia="宋体" w:cs="宋体"/>
          <w:sz w:val="24"/>
          <w:szCs w:val="24"/>
          <w:lang w:val="hr-HR" w:eastAsia="zh-CN"/>
        </w:rPr>
        <w:t>。</w:t>
      </w:r>
    </w:p>
    <w:p w14:paraId="7FDCC63E">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本项目是零星供货项目，不属于批量采购，采购人有权不按照采购清单一一下单，根据实际需求下单。请供应商充分考虑经济因素。</w:t>
      </w:r>
    </w:p>
    <w:p w14:paraId="4999E0A0">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合同清单</w:t>
      </w:r>
      <w:r>
        <w:rPr>
          <w:rFonts w:hint="eastAsia" w:ascii="宋体" w:hAnsi="宋体" w:eastAsia="宋体" w:cs="宋体"/>
          <w:sz w:val="24"/>
          <w:szCs w:val="24"/>
          <w:lang w:val="en-US" w:eastAsia="zh-CN"/>
        </w:rPr>
        <w:t>以外项目维修前需报价经采购人，经采购人同意才能维修，所有维修项目需经采购人验收合格后才付款。</w:t>
      </w:r>
    </w:p>
    <w:p w14:paraId="4C2B57A8">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非采购人指定人员下单的货物，采购人有权不付款。</w:t>
      </w:r>
    </w:p>
    <w:p w14:paraId="07E6E112">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本项目可能产生不定向产品，网购不定向用品由采购人提供采购链接，</w:t>
      </w:r>
      <w:r>
        <w:rPr>
          <w:rFonts w:hint="eastAsia" w:ascii="宋体" w:hAnsi="宋体" w:cs="宋体"/>
          <w:sz w:val="24"/>
          <w:szCs w:val="24"/>
          <w:lang w:val="en-US" w:eastAsia="zh-CN"/>
        </w:rPr>
        <w:t>按</w:t>
      </w:r>
      <w:r>
        <w:rPr>
          <w:rFonts w:hint="eastAsia" w:ascii="宋体" w:hAnsi="宋体" w:eastAsia="宋体" w:cs="宋体"/>
          <w:sz w:val="24"/>
          <w:szCs w:val="24"/>
          <w:lang w:val="en-US" w:eastAsia="zh-CN"/>
        </w:rPr>
        <w:t>实际采购数量按实结算</w:t>
      </w:r>
      <w:r>
        <w:rPr>
          <w:rFonts w:hint="eastAsia" w:ascii="宋体" w:hAnsi="宋体" w:cs="宋体"/>
          <w:sz w:val="24"/>
          <w:szCs w:val="24"/>
          <w:lang w:val="en-US" w:eastAsia="zh-CN"/>
        </w:rPr>
        <w:t>[备注：</w:t>
      </w:r>
      <w:r>
        <w:rPr>
          <w:rFonts w:hint="eastAsia" w:ascii="宋体" w:hAnsi="宋体" w:eastAsia="宋体" w:cs="宋体"/>
          <w:sz w:val="24"/>
          <w:szCs w:val="24"/>
          <w:lang w:val="en-US" w:eastAsia="zh-CN"/>
        </w:rPr>
        <w:t>结算单价=网购链接产品单价*（1+服务费率）</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p>
    <w:p w14:paraId="641DE581">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合同清单外的不锈钢制品，可参照合同内相似的款式（材质、外型均相似）和本需求书关于与合同尺寸不一致的结算约定。</w:t>
      </w:r>
      <w:bookmarkStart w:id="0" w:name="_GoBack"/>
      <w:bookmarkEnd w:id="0"/>
    </w:p>
    <w:p w14:paraId="72C5992B">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合同清单外的不锈钢制品，没有相似款式（材质、外型任一不相似），由采购人按照三家公司报价，经</w:t>
      </w:r>
      <w:r>
        <w:rPr>
          <w:rFonts w:hint="eastAsia" w:ascii="宋体" w:hAnsi="宋体" w:cs="宋体"/>
          <w:sz w:val="24"/>
          <w:szCs w:val="24"/>
          <w:lang w:val="en-US" w:eastAsia="zh-CN"/>
        </w:rPr>
        <w:t>双方</w:t>
      </w:r>
      <w:r>
        <w:rPr>
          <w:rFonts w:hint="eastAsia" w:ascii="宋体" w:hAnsi="宋体" w:eastAsia="宋体" w:cs="宋体"/>
          <w:sz w:val="24"/>
          <w:szCs w:val="24"/>
          <w:lang w:val="en-US" w:eastAsia="zh-CN"/>
        </w:rPr>
        <w:t>意按最低价采购。</w:t>
      </w:r>
    </w:p>
    <w:p w14:paraId="56FD6BA7">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更改非不锈钢部分的材料颜色不另外收费，如布料、塑料等。</w:t>
      </w:r>
    </w:p>
    <w:p w14:paraId="4D52692A">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货物尺寸规格（长、宽、高）其中一项或整体与合同清单尺寸相差±100mm以内，按合同单价结算。</w:t>
      </w:r>
    </w:p>
    <w:p w14:paraId="388B3BDB">
      <w:pPr>
        <w:pageBreakBefore w:val="0"/>
        <w:widowControl w:val="0"/>
        <w:numPr>
          <w:ilvl w:val="0"/>
          <w:numId w:val="3"/>
        </w:numPr>
        <w:kinsoku/>
        <w:wordWrap/>
        <w:overflowPunct/>
        <w:topLinePunct w:val="0"/>
        <w:autoSpaceDE/>
        <w:autoSpaceDN/>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采购人实际订货时，会产生少部分的特殊规格制作要求，货物尺寸规格（长、宽、高）其中一项或整体与合同清单尺寸超出±100mm，参照如下约定结算：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118"/>
        <w:gridCol w:w="1146"/>
        <w:gridCol w:w="1595"/>
        <w:gridCol w:w="3581"/>
      </w:tblGrid>
      <w:tr w14:paraId="59E3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tcPr>
          <w:p w14:paraId="30559B18">
            <w:pPr>
              <w:pageBreakBefore w:val="0"/>
              <w:widowControl w:val="0"/>
              <w:kinsoku/>
              <w:wordWrap/>
              <w:overflowPunct/>
              <w:topLinePunct w:val="0"/>
              <w:autoSpaceDE/>
              <w:autoSpaceDN/>
              <w:bidi w:val="0"/>
              <w:jc w:val="center"/>
              <w:rPr>
                <w:rFonts w:hint="eastAsia" w:ascii="宋体" w:hAnsi="宋体" w:eastAsia="宋体" w:cs="宋体"/>
                <w:lang w:val="en-US" w:eastAsia="zh-CN"/>
              </w:rPr>
            </w:pPr>
            <w:r>
              <w:rPr>
                <w:rFonts w:hint="eastAsia" w:ascii="宋体" w:hAnsi="宋体" w:eastAsia="宋体" w:cs="宋体"/>
                <w:lang w:val="en-US" w:eastAsia="zh-CN"/>
              </w:rPr>
              <w:t>货物类型</w:t>
            </w:r>
          </w:p>
        </w:tc>
        <w:tc>
          <w:tcPr>
            <w:tcW w:w="1118" w:type="dxa"/>
          </w:tcPr>
          <w:p w14:paraId="224CCC5D">
            <w:pPr>
              <w:pageBreakBefore w:val="0"/>
              <w:widowControl w:val="0"/>
              <w:kinsoku/>
              <w:wordWrap/>
              <w:overflowPunct/>
              <w:topLinePunct w:val="0"/>
              <w:autoSpaceDE/>
              <w:autoSpaceDN/>
              <w:bidi w:val="0"/>
              <w:jc w:val="center"/>
              <w:rPr>
                <w:rFonts w:hint="eastAsia" w:ascii="宋体" w:hAnsi="宋体" w:eastAsia="宋体" w:cs="宋体"/>
                <w:lang w:val="en-US" w:eastAsia="zh-CN"/>
              </w:rPr>
            </w:pPr>
            <w:r>
              <w:rPr>
                <w:rFonts w:hint="eastAsia" w:ascii="宋体" w:hAnsi="宋体" w:eastAsia="宋体" w:cs="宋体"/>
                <w:lang w:val="en-US" w:eastAsia="zh-CN"/>
              </w:rPr>
              <w:t>合同单价</w:t>
            </w:r>
          </w:p>
        </w:tc>
        <w:tc>
          <w:tcPr>
            <w:tcW w:w="1146" w:type="dxa"/>
          </w:tcPr>
          <w:p w14:paraId="30AEE3E3">
            <w:pPr>
              <w:pageBreakBefore w:val="0"/>
              <w:widowControl w:val="0"/>
              <w:kinsoku/>
              <w:wordWrap/>
              <w:overflowPunct/>
              <w:topLinePunct w:val="0"/>
              <w:autoSpaceDE/>
              <w:autoSpaceDN/>
              <w:bidi w:val="0"/>
              <w:jc w:val="center"/>
              <w:rPr>
                <w:rFonts w:hint="eastAsia" w:ascii="宋体" w:hAnsi="宋体" w:eastAsia="宋体" w:cs="宋体"/>
                <w:lang w:val="en-US" w:eastAsia="zh-CN"/>
              </w:rPr>
            </w:pPr>
            <w:r>
              <w:rPr>
                <w:rFonts w:hint="eastAsia" w:ascii="宋体" w:hAnsi="宋体" w:eastAsia="宋体" w:cs="宋体"/>
                <w:lang w:val="en-US" w:eastAsia="zh-CN"/>
              </w:rPr>
              <w:t>合同清单内尺寸</w:t>
            </w:r>
          </w:p>
        </w:tc>
        <w:tc>
          <w:tcPr>
            <w:tcW w:w="1595" w:type="dxa"/>
          </w:tcPr>
          <w:p w14:paraId="38E9CD16">
            <w:pPr>
              <w:pageBreakBefore w:val="0"/>
              <w:widowControl w:val="0"/>
              <w:kinsoku/>
              <w:wordWrap/>
              <w:overflowPunct/>
              <w:topLinePunct w:val="0"/>
              <w:autoSpaceDE/>
              <w:autoSpaceDN/>
              <w:bidi w:val="0"/>
              <w:jc w:val="center"/>
              <w:rPr>
                <w:rFonts w:hint="eastAsia" w:ascii="宋体" w:hAnsi="宋体" w:eastAsia="宋体" w:cs="宋体"/>
                <w:lang w:val="en-US" w:eastAsia="zh-CN"/>
              </w:rPr>
            </w:pPr>
            <w:r>
              <w:rPr>
                <w:rFonts w:hint="eastAsia" w:ascii="宋体" w:hAnsi="宋体" w:eastAsia="宋体" w:cs="宋体"/>
                <w:lang w:val="en-US" w:eastAsia="zh-CN"/>
              </w:rPr>
              <w:t>超出合同清单尺寸</w:t>
            </w:r>
          </w:p>
        </w:tc>
        <w:tc>
          <w:tcPr>
            <w:tcW w:w="3581" w:type="dxa"/>
          </w:tcPr>
          <w:p w14:paraId="653E67FD">
            <w:pPr>
              <w:pageBreakBefore w:val="0"/>
              <w:widowControl w:val="0"/>
              <w:kinsoku/>
              <w:wordWrap/>
              <w:overflowPunct/>
              <w:topLinePunct w:val="0"/>
              <w:autoSpaceDE/>
              <w:autoSpaceDN/>
              <w:bidi w:val="0"/>
              <w:jc w:val="center"/>
              <w:rPr>
                <w:rFonts w:hint="eastAsia" w:ascii="宋体" w:hAnsi="宋体" w:eastAsia="宋体" w:cs="宋体"/>
                <w:lang w:val="en-US" w:eastAsia="zh-CN"/>
              </w:rPr>
            </w:pPr>
            <w:r>
              <w:rPr>
                <w:rFonts w:hint="eastAsia" w:ascii="宋体" w:hAnsi="宋体" w:eastAsia="宋体" w:cs="宋体"/>
                <w:lang w:val="en-US" w:eastAsia="zh-CN"/>
              </w:rPr>
              <w:t>结算约定</w:t>
            </w:r>
          </w:p>
        </w:tc>
      </w:tr>
      <w:tr w14:paraId="3E11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tcPr>
          <w:p w14:paraId="02791F23">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不锈钢床类制品</w:t>
            </w:r>
          </w:p>
        </w:tc>
        <w:tc>
          <w:tcPr>
            <w:tcW w:w="1118" w:type="dxa"/>
          </w:tcPr>
          <w:p w14:paraId="64D47F8C">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假设1000元</w:t>
            </w:r>
          </w:p>
        </w:tc>
        <w:tc>
          <w:tcPr>
            <w:tcW w:w="1146" w:type="dxa"/>
          </w:tcPr>
          <w:p w14:paraId="79725C02">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rPr>
              <w:t>20</w:t>
            </w:r>
            <w:r>
              <w:rPr>
                <w:rFonts w:hint="eastAsia" w:ascii="宋体" w:hAnsi="宋体" w:eastAsia="宋体" w:cs="宋体"/>
                <w:lang w:val="en-US" w:eastAsia="zh-CN"/>
              </w:rPr>
              <w:t>0</w:t>
            </w:r>
            <w:r>
              <w:rPr>
                <w:rFonts w:hint="eastAsia" w:ascii="宋体" w:hAnsi="宋体" w:eastAsia="宋体" w:cs="宋体"/>
              </w:rPr>
              <w:t>0*900*5</w:t>
            </w:r>
            <w:r>
              <w:rPr>
                <w:rFonts w:hint="eastAsia" w:ascii="宋体" w:hAnsi="宋体" w:eastAsia="宋体" w:cs="宋体"/>
                <w:lang w:val="en-US" w:eastAsia="zh-CN"/>
              </w:rPr>
              <w:t>00</w:t>
            </w:r>
          </w:p>
        </w:tc>
        <w:tc>
          <w:tcPr>
            <w:tcW w:w="1595" w:type="dxa"/>
          </w:tcPr>
          <w:p w14:paraId="4A66F85E">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2000*1000*600</w:t>
            </w:r>
          </w:p>
        </w:tc>
        <w:tc>
          <w:tcPr>
            <w:tcW w:w="3581" w:type="dxa"/>
          </w:tcPr>
          <w:p w14:paraId="3BD1FBD7">
            <w:pPr>
              <w:pageBreakBefore w:val="0"/>
              <w:widowControl w:val="0"/>
              <w:kinsoku/>
              <w:wordWrap/>
              <w:overflowPunct/>
              <w:topLinePunct w:val="0"/>
              <w:autoSpaceDE/>
              <w:autoSpaceDN/>
              <w:bidi w:val="0"/>
              <w:jc w:val="left"/>
              <w:rPr>
                <w:rFonts w:hint="eastAsia" w:ascii="宋体" w:hAnsi="宋体" w:eastAsia="宋体" w:cs="宋体"/>
                <w:lang w:val="en-US" w:eastAsia="zh-CN"/>
              </w:rPr>
            </w:pPr>
            <w:r>
              <w:rPr>
                <w:rFonts w:hint="eastAsia" w:ascii="宋体" w:hAnsi="宋体" w:eastAsia="宋体" w:cs="宋体"/>
                <w:lang w:val="en-US" w:eastAsia="zh-CN"/>
              </w:rPr>
              <w:t>以床面面积为基准，调整高度不另外计费。结算单价=合同单价*不符合同尺寸床面积/合同尺寸床面积，结算单价=2000*(2000*1000/2000*900)=2222元</w:t>
            </w:r>
          </w:p>
        </w:tc>
      </w:tr>
      <w:tr w14:paraId="3DD3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tcPr>
          <w:p w14:paraId="02DEAE63">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不锈钢柜类（床头柜、器械柜）</w:t>
            </w:r>
          </w:p>
        </w:tc>
        <w:tc>
          <w:tcPr>
            <w:tcW w:w="1118" w:type="dxa"/>
          </w:tcPr>
          <w:p w14:paraId="077E112B">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假设1000元</w:t>
            </w:r>
          </w:p>
        </w:tc>
        <w:tc>
          <w:tcPr>
            <w:tcW w:w="1146" w:type="dxa"/>
          </w:tcPr>
          <w:p w14:paraId="2A70BFBC">
            <w:pPr>
              <w:pageBreakBefore w:val="0"/>
              <w:widowControl w:val="0"/>
              <w:kinsoku/>
              <w:wordWrap/>
              <w:overflowPunct/>
              <w:topLinePunct w:val="0"/>
              <w:autoSpaceDE/>
              <w:autoSpaceDN/>
              <w:bidi w:val="0"/>
              <w:rPr>
                <w:rFonts w:hint="eastAsia" w:ascii="宋体" w:hAnsi="宋体" w:eastAsia="宋体" w:cs="宋体"/>
              </w:rPr>
            </w:pPr>
            <w:r>
              <w:rPr>
                <w:rFonts w:hint="eastAsia" w:ascii="宋体" w:hAnsi="宋体" w:eastAsia="宋体" w:cs="宋体"/>
                <w:color w:val="auto"/>
                <w:szCs w:val="21"/>
                <w:lang w:val="en-US" w:eastAsia="zh-CN"/>
              </w:rPr>
              <w:t>45</w:t>
            </w:r>
            <w:r>
              <w:rPr>
                <w:rFonts w:hint="eastAsia" w:ascii="宋体" w:hAnsi="宋体" w:eastAsia="宋体" w:cs="宋体"/>
                <w:color w:val="auto"/>
                <w:szCs w:val="21"/>
              </w:rPr>
              <w:t>0*</w:t>
            </w:r>
            <w:r>
              <w:rPr>
                <w:rFonts w:hint="eastAsia" w:ascii="宋体" w:hAnsi="宋体" w:eastAsia="宋体" w:cs="宋体"/>
                <w:color w:val="auto"/>
                <w:szCs w:val="21"/>
                <w:lang w:val="en-US" w:eastAsia="zh-CN"/>
              </w:rPr>
              <w:t>42</w:t>
            </w:r>
            <w:r>
              <w:rPr>
                <w:rFonts w:hint="eastAsia" w:ascii="宋体" w:hAnsi="宋体" w:eastAsia="宋体" w:cs="宋体"/>
                <w:color w:val="auto"/>
                <w:szCs w:val="21"/>
              </w:rPr>
              <w:t>0*</w:t>
            </w:r>
            <w:r>
              <w:rPr>
                <w:rFonts w:hint="eastAsia" w:ascii="宋体" w:hAnsi="宋体" w:eastAsia="宋体" w:cs="宋体"/>
                <w:color w:val="auto"/>
                <w:szCs w:val="21"/>
                <w:lang w:val="en-US" w:eastAsia="zh-CN"/>
              </w:rPr>
              <w:t>80</w:t>
            </w:r>
            <w:r>
              <w:rPr>
                <w:rFonts w:hint="eastAsia" w:ascii="宋体" w:hAnsi="宋体" w:eastAsia="宋体" w:cs="宋体"/>
                <w:color w:val="auto"/>
                <w:szCs w:val="21"/>
              </w:rPr>
              <w:t>0</w:t>
            </w:r>
          </w:p>
        </w:tc>
        <w:tc>
          <w:tcPr>
            <w:tcW w:w="1595" w:type="dxa"/>
          </w:tcPr>
          <w:p w14:paraId="296DBCF3">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500*420*900</w:t>
            </w:r>
          </w:p>
        </w:tc>
        <w:tc>
          <w:tcPr>
            <w:tcW w:w="3581" w:type="dxa"/>
          </w:tcPr>
          <w:p w14:paraId="6E23387D">
            <w:pPr>
              <w:pageBreakBefore w:val="0"/>
              <w:widowControl w:val="0"/>
              <w:kinsoku/>
              <w:wordWrap/>
              <w:overflowPunct/>
              <w:topLinePunct w:val="0"/>
              <w:autoSpaceDE/>
              <w:autoSpaceDN/>
              <w:bidi w:val="0"/>
              <w:jc w:val="left"/>
              <w:rPr>
                <w:rFonts w:hint="eastAsia" w:ascii="宋体" w:hAnsi="宋体" w:eastAsia="宋体" w:cs="宋体"/>
                <w:lang w:val="en-US" w:eastAsia="zh-CN"/>
              </w:rPr>
            </w:pPr>
            <w:r>
              <w:rPr>
                <w:rFonts w:hint="eastAsia" w:ascii="宋体" w:hAnsi="宋体" w:eastAsia="宋体" w:cs="宋体"/>
                <w:lang w:val="en-US" w:eastAsia="zh-CN"/>
              </w:rPr>
              <w:t>以表面积为基准。结算单价=合同单价*不符合同尺寸表面积/合同表面积，结算单价=1000*(500*420+500*900+420*900）/(450*420+450*800+420*800)=1172.88元</w:t>
            </w:r>
          </w:p>
        </w:tc>
      </w:tr>
      <w:tr w14:paraId="68D4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tcPr>
          <w:p w14:paraId="6F8AACB3">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不锈钢车类（污物车、治疗车、病例车、麻醉车）</w:t>
            </w:r>
          </w:p>
        </w:tc>
        <w:tc>
          <w:tcPr>
            <w:tcW w:w="1118" w:type="dxa"/>
          </w:tcPr>
          <w:p w14:paraId="388DA498">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假设2000元</w:t>
            </w:r>
          </w:p>
        </w:tc>
        <w:tc>
          <w:tcPr>
            <w:tcW w:w="1146" w:type="dxa"/>
          </w:tcPr>
          <w:p w14:paraId="6A8A7560">
            <w:pPr>
              <w:pageBreakBefore w:val="0"/>
              <w:widowControl w:val="0"/>
              <w:kinsoku/>
              <w:wordWrap/>
              <w:overflowPunct/>
              <w:topLinePunct w:val="0"/>
              <w:autoSpaceDE/>
              <w:autoSpaceDN/>
              <w:bidi w:val="0"/>
              <w:rPr>
                <w:rFonts w:hint="eastAsia" w:ascii="宋体" w:hAnsi="宋体" w:eastAsia="宋体" w:cs="宋体"/>
              </w:rPr>
            </w:pPr>
            <w:r>
              <w:rPr>
                <w:rFonts w:hint="eastAsia" w:ascii="宋体" w:hAnsi="宋体" w:eastAsia="宋体" w:cs="宋体"/>
                <w:szCs w:val="21"/>
              </w:rPr>
              <w:t>900*500*800+80</w:t>
            </w:r>
          </w:p>
        </w:tc>
        <w:tc>
          <w:tcPr>
            <w:tcW w:w="1595" w:type="dxa"/>
          </w:tcPr>
          <w:p w14:paraId="70D579FC">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szCs w:val="21"/>
                <w:lang w:val="en-US" w:eastAsia="zh-CN"/>
              </w:rPr>
              <w:t>10</w:t>
            </w:r>
            <w:r>
              <w:rPr>
                <w:rFonts w:hint="eastAsia" w:ascii="宋体" w:hAnsi="宋体" w:eastAsia="宋体" w:cs="宋体"/>
                <w:szCs w:val="21"/>
              </w:rPr>
              <w:t>00*</w:t>
            </w:r>
            <w:r>
              <w:rPr>
                <w:rFonts w:hint="eastAsia" w:ascii="宋体" w:hAnsi="宋体" w:eastAsia="宋体" w:cs="宋体"/>
                <w:szCs w:val="21"/>
                <w:lang w:val="en-US" w:eastAsia="zh-CN"/>
              </w:rPr>
              <w:t>6</w:t>
            </w:r>
            <w:r>
              <w:rPr>
                <w:rFonts w:hint="eastAsia" w:ascii="宋体" w:hAnsi="宋体" w:eastAsia="宋体" w:cs="宋体"/>
                <w:szCs w:val="21"/>
              </w:rPr>
              <w:t>00*800+80</w:t>
            </w:r>
          </w:p>
        </w:tc>
        <w:tc>
          <w:tcPr>
            <w:tcW w:w="3581" w:type="dxa"/>
          </w:tcPr>
          <w:p w14:paraId="6CB21A77">
            <w:pPr>
              <w:pageBreakBefore w:val="0"/>
              <w:widowControl w:val="0"/>
              <w:kinsoku/>
              <w:wordWrap/>
              <w:overflowPunct/>
              <w:topLinePunct w:val="0"/>
              <w:autoSpaceDE/>
              <w:autoSpaceDN/>
              <w:bidi w:val="0"/>
              <w:jc w:val="left"/>
              <w:rPr>
                <w:rFonts w:hint="eastAsia" w:ascii="宋体" w:hAnsi="宋体" w:eastAsia="宋体" w:cs="宋体"/>
                <w:lang w:val="en-US" w:eastAsia="zh-CN"/>
              </w:rPr>
            </w:pPr>
            <w:r>
              <w:rPr>
                <w:rFonts w:hint="eastAsia" w:ascii="宋体" w:hAnsi="宋体" w:eastAsia="宋体" w:cs="宋体"/>
                <w:lang w:val="en-US" w:eastAsia="zh-CN"/>
              </w:rPr>
              <w:t>以主体表面积为基准。结算单价=合同单价*不符合同尺寸主体表面积/合同主体表面积（把手高度不属于主体表面积计算范围）。结算单价=2000*(1000*600+1000*800+600*800)/(900*500+900*800+500*800)=</w:t>
            </w:r>
          </w:p>
          <w:p w14:paraId="75895C73">
            <w:pPr>
              <w:pageBreakBefore w:val="0"/>
              <w:widowControl w:val="0"/>
              <w:kinsoku/>
              <w:wordWrap/>
              <w:overflowPunct/>
              <w:topLinePunct w:val="0"/>
              <w:autoSpaceDE/>
              <w:autoSpaceDN/>
              <w:bidi w:val="0"/>
              <w:jc w:val="left"/>
              <w:rPr>
                <w:rFonts w:hint="eastAsia" w:ascii="宋体" w:hAnsi="宋体" w:eastAsia="宋体" w:cs="宋体"/>
                <w:lang w:val="en-US" w:eastAsia="zh-CN"/>
              </w:rPr>
            </w:pPr>
            <w:r>
              <w:rPr>
                <w:rFonts w:hint="eastAsia" w:ascii="宋体" w:hAnsi="宋体" w:eastAsia="宋体" w:cs="宋体"/>
                <w:lang w:val="en-US" w:eastAsia="zh-CN"/>
              </w:rPr>
              <w:t>2394.9元</w:t>
            </w:r>
          </w:p>
        </w:tc>
      </w:tr>
      <w:tr w14:paraId="0C0F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14:paraId="7D81D38B">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器械框、不锈钢箱</w:t>
            </w:r>
          </w:p>
        </w:tc>
        <w:tc>
          <w:tcPr>
            <w:tcW w:w="1118" w:type="dxa"/>
          </w:tcPr>
          <w:p w14:paraId="5F71E5B2">
            <w:pPr>
              <w:pageBreakBefore w:val="0"/>
              <w:widowControl w:val="0"/>
              <w:kinsoku/>
              <w:wordWrap/>
              <w:overflowPunct/>
              <w:topLinePunct w:val="0"/>
              <w:autoSpaceDE/>
              <w:autoSpaceDN/>
              <w:bidi w:val="0"/>
              <w:rPr>
                <w:rFonts w:hint="eastAsia" w:ascii="宋体" w:hAnsi="宋体" w:eastAsia="宋体" w:cs="宋体"/>
                <w:lang w:val="en-US" w:eastAsia="zh-CN"/>
              </w:rPr>
            </w:pPr>
            <w:r>
              <w:rPr>
                <w:rFonts w:hint="eastAsia" w:ascii="宋体" w:hAnsi="宋体" w:eastAsia="宋体" w:cs="宋体"/>
                <w:lang w:val="en-US" w:eastAsia="zh-CN"/>
              </w:rPr>
              <w:t>假设50元</w:t>
            </w:r>
          </w:p>
        </w:tc>
        <w:tc>
          <w:tcPr>
            <w:tcW w:w="1146" w:type="dxa"/>
          </w:tcPr>
          <w:p w14:paraId="2A8A6DE4">
            <w:pPr>
              <w:pageBreakBefore w:val="0"/>
              <w:widowControl w:val="0"/>
              <w:kinsoku/>
              <w:wordWrap/>
              <w:overflowPunct/>
              <w:topLinePunct w:val="0"/>
              <w:autoSpaceDE/>
              <w:autoSpaceDN/>
              <w:bidi w:val="0"/>
              <w:rPr>
                <w:rFonts w:hint="eastAsia" w:ascii="宋体" w:hAnsi="宋体" w:eastAsia="宋体" w:cs="宋体"/>
                <w:szCs w:val="21"/>
              </w:rPr>
            </w:pPr>
            <w:r>
              <w:rPr>
                <w:rFonts w:hint="eastAsia" w:ascii="宋体" w:hAnsi="宋体" w:eastAsia="宋体" w:cs="宋体"/>
                <w:color w:val="000000"/>
                <w:kern w:val="2"/>
                <w:szCs w:val="21"/>
                <w:lang w:bidi="ar"/>
              </w:rPr>
              <w:t>3</w:t>
            </w:r>
            <w:r>
              <w:rPr>
                <w:rFonts w:hint="eastAsia" w:ascii="宋体" w:hAnsi="宋体" w:eastAsia="宋体" w:cs="宋体"/>
                <w:color w:val="000000"/>
                <w:kern w:val="2"/>
                <w:szCs w:val="21"/>
                <w:lang w:val="en-US" w:eastAsia="zh-CN" w:bidi="ar"/>
              </w:rPr>
              <w:t>5</w:t>
            </w:r>
            <w:r>
              <w:rPr>
                <w:rFonts w:hint="eastAsia" w:ascii="宋体" w:hAnsi="宋体" w:eastAsia="宋体" w:cs="宋体"/>
                <w:color w:val="000000"/>
                <w:kern w:val="2"/>
                <w:szCs w:val="21"/>
                <w:lang w:bidi="ar"/>
              </w:rPr>
              <w:t>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250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70</w:t>
            </w:r>
          </w:p>
        </w:tc>
        <w:tc>
          <w:tcPr>
            <w:tcW w:w="1595" w:type="dxa"/>
          </w:tcPr>
          <w:p w14:paraId="1181A546">
            <w:pPr>
              <w:pageBreakBefore w:val="0"/>
              <w:widowControl w:val="0"/>
              <w:kinsoku/>
              <w:wordWrap/>
              <w:overflowPunct/>
              <w:topLinePunct w:val="0"/>
              <w:autoSpaceDE/>
              <w:autoSpaceDN/>
              <w:bidi w:val="0"/>
              <w:rPr>
                <w:rFonts w:hint="eastAsia" w:ascii="宋体" w:hAnsi="宋体" w:eastAsia="宋体" w:cs="宋体"/>
                <w:szCs w:val="21"/>
                <w:lang w:val="en-US" w:eastAsia="zh-CN"/>
              </w:rPr>
            </w:pPr>
            <w:r>
              <w:rPr>
                <w:rFonts w:hint="eastAsia" w:ascii="宋体" w:hAnsi="宋体" w:eastAsia="宋体" w:cs="宋体"/>
                <w:szCs w:val="21"/>
                <w:lang w:val="en-US" w:eastAsia="zh-CN"/>
              </w:rPr>
              <w:t>400*300*100</w:t>
            </w:r>
          </w:p>
        </w:tc>
        <w:tc>
          <w:tcPr>
            <w:tcW w:w="3581" w:type="dxa"/>
          </w:tcPr>
          <w:p w14:paraId="5013B7C0">
            <w:pPr>
              <w:pageBreakBefore w:val="0"/>
              <w:widowControl w:val="0"/>
              <w:kinsoku/>
              <w:wordWrap/>
              <w:overflowPunct/>
              <w:topLinePunct w:val="0"/>
              <w:autoSpaceDE/>
              <w:autoSpaceDN/>
              <w:bidi w:val="0"/>
              <w:jc w:val="left"/>
              <w:rPr>
                <w:rFonts w:hint="eastAsia" w:ascii="宋体" w:hAnsi="宋体" w:eastAsia="宋体" w:cs="宋体"/>
                <w:lang w:val="en-US" w:eastAsia="zh-CN"/>
              </w:rPr>
            </w:pPr>
            <w:r>
              <w:rPr>
                <w:rFonts w:hint="eastAsia" w:ascii="宋体" w:hAnsi="宋体" w:eastAsia="宋体" w:cs="宋体"/>
                <w:lang w:val="en-US" w:eastAsia="zh-CN"/>
              </w:rPr>
              <w:t>以表面积为基准。结算单价=合同单价*不符合同尺寸表面积/合同尺寸表面积。结算单价=50*(400*300+400*100+300*100)/(350*250+350*70+250*70)=73.36元</w:t>
            </w:r>
          </w:p>
        </w:tc>
      </w:tr>
    </w:tbl>
    <w:p w14:paraId="457EBCB1">
      <w:pPr>
        <w:pageBreakBefore w:val="0"/>
        <w:widowControl w:val="0"/>
        <w:numPr>
          <w:ilvl w:val="0"/>
          <w:numId w:val="2"/>
        </w:numPr>
        <w:kinsoku/>
        <w:wordWrap/>
        <w:overflowPunct/>
        <w:topLinePunct w:val="0"/>
        <w:autoSpaceDE/>
        <w:autoSpaceDN/>
        <w:bidi w:val="0"/>
        <w:rPr>
          <w:rFonts w:hint="eastAsia" w:ascii="宋体" w:hAnsi="宋体" w:eastAsia="宋体" w:cs="宋体"/>
          <w:b/>
          <w:bCs/>
          <w:sz w:val="24"/>
          <w:szCs w:val="24"/>
        </w:rPr>
      </w:pPr>
      <w:r>
        <w:rPr>
          <w:rFonts w:hint="eastAsia" w:ascii="宋体" w:hAnsi="宋体" w:eastAsia="宋体" w:cs="宋体"/>
          <w:b/>
          <w:bCs/>
          <w:sz w:val="24"/>
          <w:szCs w:val="24"/>
        </w:rPr>
        <w:t>采购清单</w:t>
      </w:r>
    </w:p>
    <w:p w14:paraId="4C657587">
      <w:pPr>
        <w:pStyle w:val="2"/>
        <w:pageBreakBefore w:val="0"/>
        <w:widowControl w:val="0"/>
        <w:kinsoku/>
        <w:wordWrap/>
        <w:overflowPunct/>
        <w:topLinePunct w:val="0"/>
        <w:autoSpaceDE/>
        <w:autoSpaceDN/>
        <w:bidi w:val="0"/>
        <w:ind w:left="-420" w:leftChars="0" w:firstLineChars="0"/>
        <w:rPr>
          <w:rFonts w:hint="eastAsia" w:ascii="宋体" w:hAnsi="宋体" w:eastAsia="宋体" w:cs="宋体"/>
          <w:b/>
          <w:bCs/>
          <w:sz w:val="24"/>
          <w:szCs w:val="24"/>
        </w:rPr>
      </w:pPr>
      <w:r>
        <w:rPr>
          <w:rFonts w:hint="eastAsia" w:ascii="宋体" w:hAnsi="宋体" w:eastAsia="宋体" w:cs="宋体"/>
          <w:sz w:val="24"/>
          <w:szCs w:val="24"/>
        </w:rPr>
        <w:t>不锈钢类制品</w:t>
      </w:r>
    </w:p>
    <w:tbl>
      <w:tblPr>
        <w:tblStyle w:val="4"/>
        <w:tblW w:w="9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1537"/>
        <w:gridCol w:w="1320"/>
        <w:gridCol w:w="954"/>
        <w:gridCol w:w="696"/>
        <w:gridCol w:w="491"/>
        <w:gridCol w:w="2680"/>
        <w:gridCol w:w="1739"/>
      </w:tblGrid>
      <w:tr w14:paraId="4C714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blHeader/>
          <w:jc w:val="center"/>
        </w:trPr>
        <w:tc>
          <w:tcPr>
            <w:tcW w:w="485" w:type="dxa"/>
            <w:vAlign w:val="center"/>
          </w:tcPr>
          <w:p w14:paraId="3FD0BD84">
            <w:pPr>
              <w:pageBreakBefore w:val="0"/>
              <w:widowControl w:val="0"/>
              <w:kinsoku/>
              <w:wordWrap/>
              <w:overflowPunct/>
              <w:topLinePunct w:val="0"/>
              <w:autoSpaceDE/>
              <w:autoSpaceDN/>
              <w:bidi w:val="0"/>
              <w:jc w:val="center"/>
              <w:rPr>
                <w:rFonts w:hint="eastAsia" w:ascii="宋体" w:hAnsi="宋体" w:eastAsia="宋体" w:cs="宋体"/>
                <w:b/>
                <w:bCs/>
                <w:szCs w:val="21"/>
              </w:rPr>
            </w:pPr>
            <w:r>
              <w:rPr>
                <w:rFonts w:hint="eastAsia" w:ascii="宋体" w:hAnsi="宋体" w:eastAsia="宋体" w:cs="宋体"/>
                <w:b/>
                <w:bCs/>
                <w:szCs w:val="21"/>
              </w:rPr>
              <w:t>序号</w:t>
            </w:r>
          </w:p>
        </w:tc>
        <w:tc>
          <w:tcPr>
            <w:tcW w:w="1537" w:type="dxa"/>
            <w:vAlign w:val="center"/>
          </w:tcPr>
          <w:p w14:paraId="1E781A67">
            <w:pPr>
              <w:pageBreakBefore w:val="0"/>
              <w:widowControl w:val="0"/>
              <w:kinsoku/>
              <w:wordWrap/>
              <w:overflowPunct/>
              <w:topLinePunct w:val="0"/>
              <w:autoSpaceDE/>
              <w:autoSpaceDN/>
              <w:bidi w:val="0"/>
              <w:jc w:val="center"/>
              <w:rPr>
                <w:rFonts w:hint="eastAsia" w:ascii="宋体" w:hAnsi="宋体" w:eastAsia="宋体" w:cs="宋体"/>
                <w:b/>
                <w:bCs/>
                <w:szCs w:val="21"/>
              </w:rPr>
            </w:pPr>
            <w:r>
              <w:rPr>
                <w:rFonts w:hint="eastAsia" w:ascii="宋体" w:hAnsi="宋体" w:eastAsia="宋体" w:cs="宋体"/>
                <w:b/>
                <w:bCs/>
                <w:szCs w:val="21"/>
              </w:rPr>
              <w:t>产品名称</w:t>
            </w:r>
          </w:p>
        </w:tc>
        <w:tc>
          <w:tcPr>
            <w:tcW w:w="1320" w:type="dxa"/>
            <w:vAlign w:val="center"/>
          </w:tcPr>
          <w:p w14:paraId="1E641B7D">
            <w:pPr>
              <w:pageBreakBefore w:val="0"/>
              <w:widowControl w:val="0"/>
              <w:kinsoku/>
              <w:wordWrap/>
              <w:overflowPunct/>
              <w:topLinePunct w:val="0"/>
              <w:autoSpaceDE/>
              <w:autoSpaceDN/>
              <w:bidi w:val="0"/>
              <w:jc w:val="center"/>
              <w:rPr>
                <w:rFonts w:hint="eastAsia" w:ascii="宋体" w:hAnsi="宋体" w:eastAsia="宋体" w:cs="宋体"/>
                <w:b/>
                <w:bCs/>
                <w:szCs w:val="21"/>
              </w:rPr>
            </w:pPr>
            <w:r>
              <w:rPr>
                <w:rFonts w:hint="eastAsia" w:ascii="宋体" w:hAnsi="宋体" w:eastAsia="宋体" w:cs="宋体"/>
                <w:b/>
                <w:bCs/>
                <w:szCs w:val="21"/>
              </w:rPr>
              <w:t>规格（mm）</w:t>
            </w:r>
          </w:p>
        </w:tc>
        <w:tc>
          <w:tcPr>
            <w:tcW w:w="954" w:type="dxa"/>
            <w:vAlign w:val="center"/>
          </w:tcPr>
          <w:p w14:paraId="0B831DF0">
            <w:pPr>
              <w:pageBreakBefore w:val="0"/>
              <w:widowControl w:val="0"/>
              <w:kinsoku/>
              <w:wordWrap/>
              <w:overflowPunct/>
              <w:topLinePunct w:val="0"/>
              <w:autoSpaceDE/>
              <w:autoSpaceDN/>
              <w:bidi w:val="0"/>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响应单价（元）</w:t>
            </w:r>
          </w:p>
        </w:tc>
        <w:tc>
          <w:tcPr>
            <w:tcW w:w="696" w:type="dxa"/>
            <w:vAlign w:val="center"/>
          </w:tcPr>
          <w:p w14:paraId="45C5BF05">
            <w:pPr>
              <w:pageBreakBefore w:val="0"/>
              <w:widowControl w:val="0"/>
              <w:kinsoku/>
              <w:wordWrap/>
              <w:overflowPunct/>
              <w:topLinePunct w:val="0"/>
              <w:autoSpaceDE/>
              <w:autoSpaceDN/>
              <w:bidi w:val="0"/>
              <w:jc w:val="center"/>
              <w:rPr>
                <w:rFonts w:hint="eastAsia" w:ascii="宋体" w:hAnsi="宋体" w:eastAsia="宋体" w:cs="宋体"/>
                <w:b/>
                <w:bCs/>
                <w:szCs w:val="21"/>
              </w:rPr>
            </w:pPr>
            <w:r>
              <w:rPr>
                <w:rFonts w:hint="eastAsia" w:ascii="宋体" w:hAnsi="宋体" w:eastAsia="宋体" w:cs="宋体"/>
                <w:b/>
                <w:bCs/>
                <w:szCs w:val="21"/>
              </w:rPr>
              <w:t>采购数量</w:t>
            </w:r>
          </w:p>
        </w:tc>
        <w:tc>
          <w:tcPr>
            <w:tcW w:w="491" w:type="dxa"/>
            <w:vAlign w:val="center"/>
          </w:tcPr>
          <w:p w14:paraId="0429EB0D">
            <w:pPr>
              <w:pageBreakBefore w:val="0"/>
              <w:widowControl w:val="0"/>
              <w:kinsoku/>
              <w:wordWrap/>
              <w:overflowPunct/>
              <w:topLinePunct w:val="0"/>
              <w:autoSpaceDE/>
              <w:autoSpaceDN/>
              <w:bidi w:val="0"/>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2680" w:type="dxa"/>
            <w:vAlign w:val="center"/>
          </w:tcPr>
          <w:p w14:paraId="7A3F71C3">
            <w:pPr>
              <w:pageBreakBefore w:val="0"/>
              <w:widowControl w:val="0"/>
              <w:kinsoku/>
              <w:wordWrap/>
              <w:overflowPunct/>
              <w:topLinePunct w:val="0"/>
              <w:autoSpaceDE/>
              <w:autoSpaceDN/>
              <w:bidi w:val="0"/>
              <w:jc w:val="center"/>
              <w:rPr>
                <w:rFonts w:hint="eastAsia" w:ascii="宋体" w:hAnsi="宋体" w:eastAsia="宋体" w:cs="宋体"/>
                <w:b/>
                <w:bCs/>
                <w:szCs w:val="21"/>
              </w:rPr>
            </w:pPr>
            <w:r>
              <w:rPr>
                <w:rFonts w:hint="eastAsia" w:ascii="宋体" w:hAnsi="宋体" w:eastAsia="宋体" w:cs="宋体"/>
                <w:b/>
                <w:bCs/>
                <w:szCs w:val="21"/>
              </w:rPr>
              <w:t>材质</w:t>
            </w:r>
          </w:p>
        </w:tc>
        <w:tc>
          <w:tcPr>
            <w:tcW w:w="1739" w:type="dxa"/>
            <w:vAlign w:val="center"/>
          </w:tcPr>
          <w:p w14:paraId="3287C64E">
            <w:pPr>
              <w:pageBreakBefore w:val="0"/>
              <w:widowControl w:val="0"/>
              <w:kinsoku/>
              <w:wordWrap/>
              <w:overflowPunct/>
              <w:topLinePunct w:val="0"/>
              <w:autoSpaceDE/>
              <w:autoSpaceDN/>
              <w:bidi w:val="0"/>
              <w:jc w:val="center"/>
              <w:rPr>
                <w:rFonts w:hint="eastAsia" w:ascii="宋体" w:hAnsi="宋体" w:eastAsia="宋体" w:cs="宋体"/>
                <w:b/>
                <w:bCs/>
                <w:szCs w:val="21"/>
              </w:rPr>
            </w:pPr>
            <w:r>
              <w:rPr>
                <w:rFonts w:hint="eastAsia" w:ascii="宋体" w:hAnsi="宋体" w:eastAsia="宋体" w:cs="宋体"/>
                <w:b/>
                <w:bCs/>
                <w:szCs w:val="21"/>
              </w:rPr>
              <w:t>备注</w:t>
            </w:r>
          </w:p>
        </w:tc>
      </w:tr>
      <w:tr w14:paraId="22D95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85" w:type="dxa"/>
            <w:vAlign w:val="center"/>
          </w:tcPr>
          <w:p w14:paraId="72E1349B">
            <w:pPr>
              <w:pageBreakBefore w:val="0"/>
              <w:widowControl w:val="0"/>
              <w:kinsoku/>
              <w:wordWrap/>
              <w:overflowPunct/>
              <w:topLinePunct w:val="0"/>
              <w:autoSpaceDE/>
              <w:autoSpaceDN/>
              <w:bidi w:val="0"/>
              <w:contextualSpacing/>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537" w:type="dxa"/>
            <w:vAlign w:val="center"/>
          </w:tcPr>
          <w:p w14:paraId="0B7D4CDB">
            <w:pPr>
              <w:pageBreakBefore w:val="0"/>
              <w:widowControl w:val="0"/>
              <w:kinsoku/>
              <w:wordWrap/>
              <w:overflowPunct/>
              <w:topLinePunct w:val="0"/>
              <w:autoSpaceDE/>
              <w:autoSpaceDN/>
              <w:bidi w:val="0"/>
              <w:contextualSpacing/>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不锈钢病床</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单摇）</w:t>
            </w:r>
          </w:p>
        </w:tc>
        <w:tc>
          <w:tcPr>
            <w:tcW w:w="1320" w:type="dxa"/>
            <w:vAlign w:val="center"/>
          </w:tcPr>
          <w:p w14:paraId="0D95221C">
            <w:pPr>
              <w:pageBreakBefore w:val="0"/>
              <w:widowControl w:val="0"/>
              <w:kinsoku/>
              <w:wordWrap/>
              <w:overflowPunct/>
              <w:topLinePunct w:val="0"/>
              <w:autoSpaceDE/>
              <w:autoSpaceDN/>
              <w:bidi w:val="0"/>
              <w:contextualSpacing/>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20</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0*900*5</w:t>
            </w:r>
            <w:r>
              <w:rPr>
                <w:rFonts w:hint="eastAsia" w:ascii="宋体" w:hAnsi="宋体" w:eastAsia="宋体" w:cs="宋体"/>
                <w:color w:val="auto"/>
                <w:sz w:val="18"/>
                <w:szCs w:val="18"/>
                <w:lang w:val="en-US" w:eastAsia="zh-CN"/>
              </w:rPr>
              <w:t>00</w:t>
            </w:r>
          </w:p>
        </w:tc>
        <w:tc>
          <w:tcPr>
            <w:tcW w:w="954" w:type="dxa"/>
            <w:vAlign w:val="center"/>
          </w:tcPr>
          <w:p w14:paraId="07C7979F">
            <w:pPr>
              <w:pageBreakBefore w:val="0"/>
              <w:widowControl w:val="0"/>
              <w:kinsoku/>
              <w:wordWrap/>
              <w:overflowPunct/>
              <w:topLinePunct w:val="0"/>
              <w:autoSpaceDE/>
              <w:autoSpaceDN/>
              <w:bidi w:val="0"/>
              <w:jc w:val="center"/>
              <w:rPr>
                <w:rFonts w:hint="eastAsia" w:ascii="宋体" w:hAnsi="宋体" w:eastAsia="宋体" w:cs="宋体"/>
                <w:color w:val="auto"/>
                <w:szCs w:val="21"/>
                <w:lang w:val="en-US" w:eastAsia="zh-CN"/>
              </w:rPr>
            </w:pPr>
          </w:p>
        </w:tc>
        <w:tc>
          <w:tcPr>
            <w:tcW w:w="696" w:type="dxa"/>
            <w:vAlign w:val="center"/>
          </w:tcPr>
          <w:p w14:paraId="7D3C843A">
            <w:pPr>
              <w:pageBreakBefore w:val="0"/>
              <w:widowControl w:val="0"/>
              <w:kinsoku/>
              <w:wordWrap/>
              <w:overflowPunct/>
              <w:topLinePunct w:val="0"/>
              <w:autoSpaceDE/>
              <w:autoSpaceDN/>
              <w:bidi w:val="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491" w:type="dxa"/>
            <w:vAlign w:val="center"/>
          </w:tcPr>
          <w:p w14:paraId="490CF354">
            <w:pPr>
              <w:pageBreakBefore w:val="0"/>
              <w:widowControl w:val="0"/>
              <w:kinsoku/>
              <w:wordWrap/>
              <w:overflowPunct/>
              <w:topLinePunct w:val="0"/>
              <w:autoSpaceDE/>
              <w:autoSpaceDN/>
              <w:bidi w:val="0"/>
              <w:contextualSpacing/>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张</w:t>
            </w:r>
          </w:p>
        </w:tc>
        <w:tc>
          <w:tcPr>
            <w:tcW w:w="2680" w:type="dxa"/>
            <w:vAlign w:val="center"/>
          </w:tcPr>
          <w:p w14:paraId="5E3C4633">
            <w:pPr>
              <w:pageBreakBefore w:val="0"/>
              <w:widowControl w:val="0"/>
              <w:kinsoku/>
              <w:wordWrap/>
              <w:overflowPunct/>
              <w:topLinePunct w:val="0"/>
              <w:autoSpaceDE/>
              <w:autoSpaceDN/>
              <w:bidi w:val="0"/>
              <w:contextualSpacing/>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304#不锈钢，主材料厚T1.2mm，副料厚T1.0mm</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带刹车静音轮</w:t>
            </w:r>
          </w:p>
        </w:tc>
        <w:tc>
          <w:tcPr>
            <w:tcW w:w="1739" w:type="dxa"/>
            <w:vAlign w:val="center"/>
          </w:tcPr>
          <w:p w14:paraId="494351FD">
            <w:pPr>
              <w:pageBreakBefore w:val="0"/>
              <w:widowControl w:val="0"/>
              <w:kinsoku/>
              <w:wordWrap/>
              <w:overflowPunct/>
              <w:topLinePunct w:val="0"/>
              <w:autoSpaceDE/>
              <w:autoSpaceDN/>
              <w:bidi w:val="0"/>
              <w:contextualSpacing/>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drawing>
                <wp:inline distT="0" distB="0" distL="114300" distR="114300">
                  <wp:extent cx="1006475" cy="676275"/>
                  <wp:effectExtent l="0" t="0" r="3175" b="9525"/>
                  <wp:docPr id="6" name="图片 6" descr="7dc3352b-4bec-401f-bb07-1f51b193b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dc3352b-4bec-401f-bb07-1f51b193bc25"/>
                          <pic:cNvPicPr>
                            <a:picLocks noChangeAspect="1"/>
                          </pic:cNvPicPr>
                        </pic:nvPicPr>
                        <pic:blipFill>
                          <a:blip r:embed="rId4"/>
                          <a:stretch>
                            <a:fillRect/>
                          </a:stretch>
                        </pic:blipFill>
                        <pic:spPr>
                          <a:xfrm>
                            <a:off x="0" y="0"/>
                            <a:ext cx="1006475" cy="676275"/>
                          </a:xfrm>
                          <a:prstGeom prst="rect">
                            <a:avLst/>
                          </a:prstGeom>
                        </pic:spPr>
                      </pic:pic>
                    </a:graphicData>
                  </a:graphic>
                </wp:inline>
              </w:drawing>
            </w:r>
          </w:p>
        </w:tc>
      </w:tr>
      <w:tr w14:paraId="4E61D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shd w:val="clear" w:color="auto" w:fill="auto"/>
            <w:vAlign w:val="center"/>
          </w:tcPr>
          <w:p w14:paraId="4B694AA1">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w:t>
            </w:r>
          </w:p>
        </w:tc>
        <w:tc>
          <w:tcPr>
            <w:tcW w:w="1537" w:type="dxa"/>
            <w:shd w:val="clear" w:color="auto" w:fill="auto"/>
            <w:vAlign w:val="center"/>
          </w:tcPr>
          <w:p w14:paraId="1981F3C9">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带提</w:t>
            </w:r>
            <w:r>
              <w:rPr>
                <w:rFonts w:hint="eastAsia" w:ascii="宋体" w:hAnsi="宋体" w:eastAsia="宋体" w:cs="宋体"/>
                <w:szCs w:val="21"/>
                <w:lang w:val="en-US" w:eastAsia="zh-CN"/>
              </w:rPr>
              <w:t>背</w:t>
            </w:r>
            <w:r>
              <w:rPr>
                <w:rFonts w:hint="eastAsia" w:ascii="宋体" w:hAnsi="宋体" w:eastAsia="宋体" w:cs="宋体"/>
                <w:szCs w:val="21"/>
              </w:rPr>
              <w:t>诊查床</w:t>
            </w:r>
          </w:p>
        </w:tc>
        <w:tc>
          <w:tcPr>
            <w:tcW w:w="1320" w:type="dxa"/>
            <w:shd w:val="clear" w:color="auto" w:fill="auto"/>
            <w:vAlign w:val="center"/>
          </w:tcPr>
          <w:p w14:paraId="7A93FBF0">
            <w:pPr>
              <w:pageBreakBefore w:val="0"/>
              <w:widowControl w:val="0"/>
              <w:kinsoku/>
              <w:wordWrap/>
              <w:overflowPunct/>
              <w:topLinePunct w:val="0"/>
              <w:autoSpaceDE/>
              <w:autoSpaceDN/>
              <w:bidi w:val="0"/>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1900</w:t>
            </w:r>
            <w:r>
              <w:rPr>
                <w:rFonts w:hint="eastAsia" w:ascii="宋体" w:hAnsi="宋体" w:eastAsia="宋体" w:cs="宋体"/>
                <w:sz w:val="18"/>
                <w:szCs w:val="18"/>
                <w:lang w:val="en-US" w:eastAsia="zh-CN"/>
              </w:rPr>
              <w:t>*</w:t>
            </w:r>
            <w:r>
              <w:rPr>
                <w:rFonts w:hint="eastAsia" w:ascii="宋体" w:hAnsi="宋体" w:eastAsia="宋体" w:cs="宋体"/>
                <w:sz w:val="18"/>
                <w:szCs w:val="18"/>
              </w:rPr>
              <w:t>600</w:t>
            </w:r>
            <w:r>
              <w:rPr>
                <w:rFonts w:hint="eastAsia" w:ascii="宋体" w:hAnsi="宋体" w:eastAsia="宋体" w:cs="宋体"/>
                <w:sz w:val="18"/>
                <w:szCs w:val="18"/>
                <w:lang w:val="en-US" w:eastAsia="zh-CN"/>
              </w:rPr>
              <w:t>*</w:t>
            </w:r>
            <w:r>
              <w:rPr>
                <w:rFonts w:hint="eastAsia" w:ascii="宋体" w:hAnsi="宋体" w:eastAsia="宋体" w:cs="宋体"/>
                <w:sz w:val="18"/>
                <w:szCs w:val="18"/>
              </w:rPr>
              <w:t>700</w:t>
            </w:r>
          </w:p>
        </w:tc>
        <w:tc>
          <w:tcPr>
            <w:tcW w:w="954" w:type="dxa"/>
            <w:shd w:val="clear" w:color="auto" w:fill="auto"/>
            <w:vAlign w:val="center"/>
          </w:tcPr>
          <w:p w14:paraId="7B8A8A98">
            <w:pPr>
              <w:pageBreakBefore w:val="0"/>
              <w:widowControl w:val="0"/>
              <w:kinsoku/>
              <w:wordWrap/>
              <w:overflowPunct/>
              <w:topLinePunct w:val="0"/>
              <w:autoSpaceDE/>
              <w:autoSpaceDN/>
              <w:bidi w:val="0"/>
              <w:jc w:val="center"/>
              <w:rPr>
                <w:rFonts w:hint="eastAsia" w:ascii="宋体" w:hAnsi="宋体" w:eastAsia="宋体" w:cs="宋体"/>
                <w:color w:val="000000"/>
                <w:kern w:val="2"/>
                <w:sz w:val="21"/>
                <w:szCs w:val="21"/>
                <w:lang w:val="en-US" w:eastAsia="zh-CN" w:bidi="ar-SA"/>
              </w:rPr>
            </w:pPr>
          </w:p>
        </w:tc>
        <w:tc>
          <w:tcPr>
            <w:tcW w:w="696" w:type="dxa"/>
            <w:shd w:val="clear" w:color="auto" w:fill="auto"/>
            <w:vAlign w:val="center"/>
          </w:tcPr>
          <w:p w14:paraId="4D13395F">
            <w:pPr>
              <w:pageBreakBefore w:val="0"/>
              <w:widowControl w:val="0"/>
              <w:kinsoku/>
              <w:wordWrap/>
              <w:overflowPunct/>
              <w:topLinePunct w:val="0"/>
              <w:autoSpaceDE/>
              <w:autoSpaceDN/>
              <w:bidi w:val="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10</w:t>
            </w:r>
          </w:p>
        </w:tc>
        <w:tc>
          <w:tcPr>
            <w:tcW w:w="491" w:type="dxa"/>
            <w:shd w:val="clear" w:color="auto" w:fill="auto"/>
            <w:vAlign w:val="center"/>
          </w:tcPr>
          <w:p w14:paraId="2D2702D9">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张</w:t>
            </w:r>
          </w:p>
        </w:tc>
        <w:tc>
          <w:tcPr>
            <w:tcW w:w="2680" w:type="dxa"/>
            <w:shd w:val="clear" w:color="auto" w:fill="auto"/>
            <w:vAlign w:val="center"/>
          </w:tcPr>
          <w:p w14:paraId="0AF22D20">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304#不锈钢</w:t>
            </w:r>
            <w:r>
              <w:rPr>
                <w:rFonts w:hint="eastAsia" w:ascii="宋体" w:hAnsi="宋体" w:eastAsia="宋体" w:cs="宋体"/>
                <w:szCs w:val="21"/>
                <w:lang w:eastAsia="zh-CN"/>
              </w:rPr>
              <w:t>，</w:t>
            </w:r>
            <w:r>
              <w:rPr>
                <w:rFonts w:hint="eastAsia" w:ascii="宋体" w:hAnsi="宋体" w:eastAsia="宋体" w:cs="宋体"/>
                <w:szCs w:val="21"/>
              </w:rPr>
              <w:t>主材料厚T1.2mm，副料厚T1.0mm</w:t>
            </w:r>
            <w:r>
              <w:rPr>
                <w:rFonts w:hint="eastAsia" w:ascii="宋体" w:hAnsi="宋体" w:eastAsia="宋体" w:cs="宋体"/>
                <w:szCs w:val="21"/>
                <w:lang w:eastAsia="zh-CN"/>
              </w:rPr>
              <w:t>，</w:t>
            </w:r>
            <w:r>
              <w:rPr>
                <w:rFonts w:hint="eastAsia" w:ascii="宋体" w:hAnsi="宋体" w:eastAsia="宋体" w:cs="宋体"/>
                <w:szCs w:val="21"/>
                <w:lang w:val="en-US" w:eastAsia="zh-CN"/>
              </w:rPr>
              <w:t>含西皮海绵垫</w:t>
            </w:r>
          </w:p>
        </w:tc>
        <w:tc>
          <w:tcPr>
            <w:tcW w:w="1739" w:type="dxa"/>
            <w:shd w:val="clear" w:color="auto" w:fill="auto"/>
            <w:vAlign w:val="center"/>
          </w:tcPr>
          <w:p w14:paraId="7605E41A">
            <w:pPr>
              <w:pageBreakBefore w:val="0"/>
              <w:widowControl w:val="0"/>
              <w:kinsoku/>
              <w:wordWrap/>
              <w:overflowPunct/>
              <w:topLinePunct w:val="0"/>
              <w:autoSpaceDE/>
              <w:autoSpaceDN/>
              <w:bidi w:val="0"/>
              <w:contextualSpacing/>
              <w:jc w:val="left"/>
              <w:rPr>
                <w:rFonts w:hint="eastAsia" w:ascii="宋体" w:hAnsi="宋体" w:eastAsia="宋体" w:cs="宋体"/>
                <w:kern w:val="2"/>
                <w:sz w:val="21"/>
                <w:szCs w:val="24"/>
                <w:lang w:val="en-US" w:eastAsia="zh-CN" w:bidi="ar-SA"/>
              </w:rPr>
            </w:pPr>
            <w:r>
              <w:rPr>
                <w:rFonts w:hint="eastAsia" w:ascii="宋体" w:hAnsi="宋体" w:eastAsia="宋体" w:cs="宋体"/>
                <w:lang w:eastAsia="zh-CN"/>
              </w:rPr>
              <w:drawing>
                <wp:inline distT="0" distB="0" distL="114300" distR="114300">
                  <wp:extent cx="1015365" cy="573405"/>
                  <wp:effectExtent l="0" t="0" r="13335" b="17145"/>
                  <wp:docPr id="15" name="图片 15" descr="53686b83-129a-4c98-81b5-e836b6027b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3686b83-129a-4c98-81b5-e836b6027b74"/>
                          <pic:cNvPicPr>
                            <a:picLocks noChangeAspect="1"/>
                          </pic:cNvPicPr>
                        </pic:nvPicPr>
                        <pic:blipFill>
                          <a:blip r:embed="rId5"/>
                          <a:stretch>
                            <a:fillRect/>
                          </a:stretch>
                        </pic:blipFill>
                        <pic:spPr>
                          <a:xfrm>
                            <a:off x="0" y="0"/>
                            <a:ext cx="1015365" cy="573405"/>
                          </a:xfrm>
                          <a:prstGeom prst="rect">
                            <a:avLst/>
                          </a:prstGeom>
                        </pic:spPr>
                      </pic:pic>
                    </a:graphicData>
                  </a:graphic>
                </wp:inline>
              </w:drawing>
            </w:r>
          </w:p>
        </w:tc>
      </w:tr>
      <w:tr w14:paraId="0EFC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shd w:val="clear" w:color="auto" w:fill="auto"/>
            <w:vAlign w:val="center"/>
          </w:tcPr>
          <w:p w14:paraId="796D6232">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3</w:t>
            </w:r>
          </w:p>
        </w:tc>
        <w:tc>
          <w:tcPr>
            <w:tcW w:w="1537" w:type="dxa"/>
            <w:shd w:val="clear" w:color="auto" w:fill="auto"/>
            <w:vAlign w:val="center"/>
          </w:tcPr>
          <w:p w14:paraId="5F8431DF">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不锈钢靠背架</w:t>
            </w:r>
          </w:p>
        </w:tc>
        <w:tc>
          <w:tcPr>
            <w:tcW w:w="1320" w:type="dxa"/>
            <w:shd w:val="clear" w:color="auto" w:fill="auto"/>
            <w:vAlign w:val="center"/>
          </w:tcPr>
          <w:p w14:paraId="1C11592D">
            <w:pPr>
              <w:pageBreakBefore w:val="0"/>
              <w:widowControl w:val="0"/>
              <w:kinsoku/>
              <w:wordWrap/>
              <w:overflowPunct/>
              <w:topLinePunct w:val="0"/>
              <w:autoSpaceDE/>
              <w:autoSpaceDN/>
              <w:bidi w:val="0"/>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r>
              <w:rPr>
                <w:rFonts w:hint="eastAsia" w:ascii="宋体" w:hAnsi="宋体" w:eastAsia="宋体" w:cs="宋体"/>
                <w:sz w:val="18"/>
                <w:szCs w:val="18"/>
              </w:rPr>
              <w:t>00*620</w:t>
            </w:r>
          </w:p>
        </w:tc>
        <w:tc>
          <w:tcPr>
            <w:tcW w:w="954" w:type="dxa"/>
            <w:shd w:val="clear" w:color="auto" w:fill="auto"/>
            <w:vAlign w:val="center"/>
          </w:tcPr>
          <w:p w14:paraId="605071E8">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696" w:type="dxa"/>
            <w:shd w:val="clear" w:color="auto" w:fill="auto"/>
            <w:vAlign w:val="center"/>
          </w:tcPr>
          <w:p w14:paraId="6337A395">
            <w:pPr>
              <w:pageBreakBefore w:val="0"/>
              <w:widowControl w:val="0"/>
              <w:kinsoku/>
              <w:wordWrap/>
              <w:overflowPunct/>
              <w:topLinePunct w:val="0"/>
              <w:autoSpaceDE/>
              <w:autoSpaceDN/>
              <w:bidi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Cs w:val="21"/>
                <w:lang w:val="en-US" w:eastAsia="zh-CN" w:bidi="ar"/>
              </w:rPr>
              <w:t>10</w:t>
            </w:r>
          </w:p>
        </w:tc>
        <w:tc>
          <w:tcPr>
            <w:tcW w:w="491" w:type="dxa"/>
            <w:shd w:val="clear" w:color="auto" w:fill="auto"/>
            <w:vAlign w:val="center"/>
          </w:tcPr>
          <w:p w14:paraId="495531FF">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张</w:t>
            </w:r>
          </w:p>
        </w:tc>
        <w:tc>
          <w:tcPr>
            <w:tcW w:w="2680" w:type="dxa"/>
            <w:shd w:val="clear" w:color="auto" w:fill="auto"/>
            <w:vAlign w:val="center"/>
          </w:tcPr>
          <w:p w14:paraId="7E3EABBD">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304#不锈钢，主材料厚T1.2mm，副料厚T1.0mm</w:t>
            </w:r>
          </w:p>
        </w:tc>
        <w:tc>
          <w:tcPr>
            <w:tcW w:w="1739" w:type="dxa"/>
            <w:shd w:val="clear" w:color="auto" w:fill="auto"/>
            <w:vAlign w:val="center"/>
          </w:tcPr>
          <w:p w14:paraId="5B39147F">
            <w:pPr>
              <w:pageBreakBefore w:val="0"/>
              <w:widowControl w:val="0"/>
              <w:kinsoku/>
              <w:wordWrap/>
              <w:overflowPunct/>
              <w:topLinePunct w:val="0"/>
              <w:autoSpaceDE/>
              <w:autoSpaceDN/>
              <w:bidi w:val="0"/>
              <w:jc w:val="left"/>
              <w:rPr>
                <w:rFonts w:hint="eastAsia" w:ascii="宋体" w:hAnsi="宋体" w:eastAsia="宋体" w:cs="宋体"/>
                <w:kern w:val="2"/>
                <w:sz w:val="21"/>
                <w:szCs w:val="21"/>
                <w:lang w:val="en-US" w:eastAsia="zh-CN" w:bidi="ar-SA"/>
              </w:rPr>
            </w:pPr>
            <w:r>
              <w:rPr>
                <w:rFonts w:hint="eastAsia" w:ascii="宋体" w:hAnsi="宋体" w:eastAsia="宋体" w:cs="宋体"/>
              </w:rPr>
              <w:drawing>
                <wp:inline distT="0" distB="0" distL="114300" distR="114300">
                  <wp:extent cx="1014730" cy="730250"/>
                  <wp:effectExtent l="0" t="0" r="13970" b="1270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6"/>
                          <a:stretch>
                            <a:fillRect/>
                          </a:stretch>
                        </pic:blipFill>
                        <pic:spPr>
                          <a:xfrm>
                            <a:off x="0" y="0"/>
                            <a:ext cx="1014730" cy="730250"/>
                          </a:xfrm>
                          <a:prstGeom prst="rect">
                            <a:avLst/>
                          </a:prstGeom>
                          <a:noFill/>
                          <a:ln>
                            <a:noFill/>
                          </a:ln>
                        </pic:spPr>
                      </pic:pic>
                    </a:graphicData>
                  </a:graphic>
                </wp:inline>
              </w:drawing>
            </w:r>
          </w:p>
        </w:tc>
      </w:tr>
      <w:tr w14:paraId="6205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5E305DE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537" w:type="dxa"/>
            <w:vAlign w:val="center"/>
          </w:tcPr>
          <w:p w14:paraId="02B6974D">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不锈钢床头柜</w:t>
            </w:r>
          </w:p>
        </w:tc>
        <w:tc>
          <w:tcPr>
            <w:tcW w:w="1320" w:type="dxa"/>
            <w:vAlign w:val="center"/>
          </w:tcPr>
          <w:p w14:paraId="5E90C9A0">
            <w:pPr>
              <w:pageBreakBefore w:val="0"/>
              <w:widowControl w:val="0"/>
              <w:kinsoku/>
              <w:wordWrap/>
              <w:overflowPunct/>
              <w:topLinePunct w:val="0"/>
              <w:autoSpaceDE/>
              <w:autoSpaceDN/>
              <w:bidi w:val="0"/>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45</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42</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80</w:t>
            </w:r>
            <w:r>
              <w:rPr>
                <w:rFonts w:hint="eastAsia" w:ascii="宋体" w:hAnsi="宋体" w:eastAsia="宋体" w:cs="宋体"/>
                <w:color w:val="auto"/>
                <w:sz w:val="18"/>
                <w:szCs w:val="18"/>
              </w:rPr>
              <w:t>0</w:t>
            </w:r>
          </w:p>
        </w:tc>
        <w:tc>
          <w:tcPr>
            <w:tcW w:w="954" w:type="dxa"/>
            <w:vAlign w:val="center"/>
          </w:tcPr>
          <w:p w14:paraId="7F059A4A">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696" w:type="dxa"/>
            <w:vAlign w:val="center"/>
          </w:tcPr>
          <w:p w14:paraId="6B1280BD">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20</w:t>
            </w:r>
          </w:p>
        </w:tc>
        <w:tc>
          <w:tcPr>
            <w:tcW w:w="491" w:type="dxa"/>
            <w:vAlign w:val="center"/>
          </w:tcPr>
          <w:p w14:paraId="708D8870">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63BC7357">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304#不锈钢，主材料厚T1.2mm，副料厚T1.0mm</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带静音轮</w:t>
            </w:r>
          </w:p>
        </w:tc>
        <w:tc>
          <w:tcPr>
            <w:tcW w:w="1739" w:type="dxa"/>
            <w:vAlign w:val="center"/>
          </w:tcPr>
          <w:p w14:paraId="4BE1E264">
            <w:pPr>
              <w:pageBreakBefore w:val="0"/>
              <w:widowControl w:val="0"/>
              <w:kinsoku/>
              <w:wordWrap/>
              <w:overflowPunct/>
              <w:topLinePunct w:val="0"/>
              <w:autoSpaceDE/>
              <w:autoSpaceDN/>
              <w:bidi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drawing>
                <wp:inline distT="0" distB="0" distL="114300" distR="114300">
                  <wp:extent cx="776605" cy="870585"/>
                  <wp:effectExtent l="0" t="0" r="4445" b="5715"/>
                  <wp:docPr id="10" name="图片 10" descr="086b921dc30dc69c5f00d3061bc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86b921dc30dc69c5f00d3061bc5577"/>
                          <pic:cNvPicPr>
                            <a:picLocks noChangeAspect="1"/>
                          </pic:cNvPicPr>
                        </pic:nvPicPr>
                        <pic:blipFill>
                          <a:blip r:embed="rId7"/>
                          <a:srcRect l="25986" r="19786" b="29712"/>
                          <a:stretch>
                            <a:fillRect/>
                          </a:stretch>
                        </pic:blipFill>
                        <pic:spPr>
                          <a:xfrm>
                            <a:off x="0" y="0"/>
                            <a:ext cx="776605" cy="870585"/>
                          </a:xfrm>
                          <a:prstGeom prst="rect">
                            <a:avLst/>
                          </a:prstGeom>
                        </pic:spPr>
                      </pic:pic>
                    </a:graphicData>
                  </a:graphic>
                </wp:inline>
              </w:drawing>
            </w:r>
          </w:p>
        </w:tc>
      </w:tr>
      <w:tr w14:paraId="78236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1505B674">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537" w:type="dxa"/>
            <w:vAlign w:val="center"/>
          </w:tcPr>
          <w:p w14:paraId="123A7666">
            <w:pPr>
              <w:pageBreakBefore w:val="0"/>
              <w:widowControl w:val="0"/>
              <w:kinsoku/>
              <w:wordWrap/>
              <w:overflowPunct/>
              <w:topLinePunct w:val="0"/>
              <w:autoSpaceDE/>
              <w:autoSpaceDN/>
              <w:bidi w:val="0"/>
              <w:contextualSpacing/>
              <w:jc w:val="center"/>
              <w:rPr>
                <w:rFonts w:hint="eastAsia" w:ascii="宋体" w:hAnsi="宋体" w:eastAsia="宋体" w:cs="宋体"/>
                <w:szCs w:val="21"/>
                <w:lang w:eastAsia="zh-CN"/>
              </w:rPr>
            </w:pPr>
            <w:r>
              <w:rPr>
                <w:rFonts w:hint="eastAsia" w:ascii="宋体" w:hAnsi="宋体" w:eastAsia="宋体" w:cs="宋体"/>
                <w:szCs w:val="21"/>
              </w:rPr>
              <w:t>护理污物车</w:t>
            </w:r>
          </w:p>
        </w:tc>
        <w:tc>
          <w:tcPr>
            <w:tcW w:w="1320" w:type="dxa"/>
            <w:vAlign w:val="center"/>
          </w:tcPr>
          <w:p w14:paraId="0E9A1403">
            <w:pPr>
              <w:pageBreakBefore w:val="0"/>
              <w:widowControl w:val="0"/>
              <w:kinsoku/>
              <w:wordWrap/>
              <w:overflowPunct/>
              <w:topLinePunct w:val="0"/>
              <w:autoSpaceDE/>
              <w:autoSpaceDN/>
              <w:bidi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rPr>
              <w:t>900*500*800+80</w:t>
            </w:r>
          </w:p>
        </w:tc>
        <w:tc>
          <w:tcPr>
            <w:tcW w:w="954" w:type="dxa"/>
            <w:vAlign w:val="center"/>
          </w:tcPr>
          <w:p w14:paraId="19172225">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6248B9D1">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491" w:type="dxa"/>
            <w:vAlign w:val="center"/>
          </w:tcPr>
          <w:p w14:paraId="56915E7F">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6AFF498E">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304#不锈钢，车身钢材厚T1mm，车脚钢材厚T1.2mm，</w:t>
            </w:r>
            <w:r>
              <w:rPr>
                <w:rFonts w:hint="eastAsia" w:ascii="宋体" w:hAnsi="宋体" w:eastAsia="宋体" w:cs="宋体"/>
                <w:color w:val="auto"/>
                <w:szCs w:val="21"/>
                <w:lang w:val="en-US" w:eastAsia="zh-CN"/>
              </w:rPr>
              <w:t>带刹车静音轮</w:t>
            </w:r>
          </w:p>
        </w:tc>
        <w:tc>
          <w:tcPr>
            <w:tcW w:w="1739" w:type="dxa"/>
            <w:vAlign w:val="center"/>
          </w:tcPr>
          <w:p w14:paraId="208EC026">
            <w:pPr>
              <w:pageBreakBefore w:val="0"/>
              <w:widowControl w:val="0"/>
              <w:kinsoku/>
              <w:wordWrap/>
              <w:overflowPunct/>
              <w:topLinePunct w:val="0"/>
              <w:autoSpaceDE/>
              <w:autoSpaceDN/>
              <w:bidi w:val="0"/>
              <w:contextualSpacing/>
              <w:jc w:val="left"/>
              <w:rPr>
                <w:rFonts w:hint="eastAsia" w:ascii="宋体" w:hAnsi="宋体" w:eastAsia="宋体" w:cs="宋体"/>
                <w:szCs w:val="21"/>
                <w:lang w:eastAsia="zh-CN"/>
              </w:rPr>
            </w:pPr>
            <w:r>
              <w:rPr>
                <w:rFonts w:hint="eastAsia" w:ascii="宋体" w:hAnsi="宋体" w:eastAsia="宋体" w:cs="宋体"/>
                <w:szCs w:val="21"/>
                <w:lang w:eastAsia="zh-CN"/>
              </w:rPr>
              <w:drawing>
                <wp:inline distT="0" distB="0" distL="114300" distR="114300">
                  <wp:extent cx="858520" cy="737235"/>
                  <wp:effectExtent l="0" t="0" r="17780" b="5715"/>
                  <wp:docPr id="11" name="图片 11" descr="1b2a245cb4a140d8a8ed33ba3c2da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b2a245cb4a140d8a8ed33ba3c2da92"/>
                          <pic:cNvPicPr>
                            <a:picLocks noChangeAspect="1"/>
                          </pic:cNvPicPr>
                        </pic:nvPicPr>
                        <pic:blipFill>
                          <a:blip r:embed="rId8"/>
                          <a:srcRect l="11216" r="11405" b="23290"/>
                          <a:stretch>
                            <a:fillRect/>
                          </a:stretch>
                        </pic:blipFill>
                        <pic:spPr>
                          <a:xfrm>
                            <a:off x="0" y="0"/>
                            <a:ext cx="858520" cy="737235"/>
                          </a:xfrm>
                          <a:prstGeom prst="rect">
                            <a:avLst/>
                          </a:prstGeom>
                        </pic:spPr>
                      </pic:pic>
                    </a:graphicData>
                  </a:graphic>
                </wp:inline>
              </w:drawing>
            </w:r>
          </w:p>
        </w:tc>
      </w:tr>
      <w:tr w14:paraId="619D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shd w:val="clear" w:color="auto" w:fill="auto"/>
            <w:vAlign w:val="center"/>
          </w:tcPr>
          <w:p w14:paraId="4171A69E">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6</w:t>
            </w:r>
          </w:p>
        </w:tc>
        <w:tc>
          <w:tcPr>
            <w:tcW w:w="1537" w:type="dxa"/>
            <w:shd w:val="clear" w:color="auto" w:fill="auto"/>
            <w:vAlign w:val="center"/>
          </w:tcPr>
          <w:p w14:paraId="71442627">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护理污物车</w:t>
            </w:r>
          </w:p>
        </w:tc>
        <w:tc>
          <w:tcPr>
            <w:tcW w:w="1320" w:type="dxa"/>
            <w:shd w:val="clear" w:color="auto" w:fill="auto"/>
            <w:vAlign w:val="center"/>
          </w:tcPr>
          <w:p w14:paraId="46D080EE">
            <w:pPr>
              <w:pageBreakBefore w:val="0"/>
              <w:widowControl w:val="0"/>
              <w:kinsoku/>
              <w:wordWrap/>
              <w:overflowPunct/>
              <w:topLinePunct w:val="0"/>
              <w:autoSpaceDE/>
              <w:autoSpaceDN/>
              <w:bidi w:val="0"/>
              <w:contextualSpacing/>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900*500*800+80</w:t>
            </w:r>
          </w:p>
        </w:tc>
        <w:tc>
          <w:tcPr>
            <w:tcW w:w="954" w:type="dxa"/>
            <w:shd w:val="clear" w:color="auto" w:fill="auto"/>
            <w:vAlign w:val="center"/>
          </w:tcPr>
          <w:p w14:paraId="50F08C85">
            <w:pPr>
              <w:pageBreakBefore w:val="0"/>
              <w:widowControl w:val="0"/>
              <w:kinsoku/>
              <w:wordWrap/>
              <w:overflowPunct/>
              <w:topLinePunct w:val="0"/>
              <w:autoSpaceDE/>
              <w:autoSpaceDN/>
              <w:bidi w:val="0"/>
              <w:jc w:val="center"/>
              <w:rPr>
                <w:rFonts w:hint="eastAsia" w:ascii="宋体" w:hAnsi="宋体" w:eastAsia="宋体" w:cs="宋体"/>
                <w:color w:val="000000"/>
                <w:kern w:val="2"/>
                <w:sz w:val="21"/>
                <w:szCs w:val="21"/>
                <w:lang w:val="en-US" w:eastAsia="zh-CN" w:bidi="ar-SA"/>
              </w:rPr>
            </w:pPr>
          </w:p>
        </w:tc>
        <w:tc>
          <w:tcPr>
            <w:tcW w:w="696" w:type="dxa"/>
            <w:shd w:val="clear" w:color="auto" w:fill="auto"/>
            <w:vAlign w:val="center"/>
          </w:tcPr>
          <w:p w14:paraId="5ABA3784">
            <w:pPr>
              <w:pageBreakBefore w:val="0"/>
              <w:widowControl w:val="0"/>
              <w:kinsoku/>
              <w:wordWrap/>
              <w:overflowPunct/>
              <w:topLinePunct w:val="0"/>
              <w:autoSpaceDE/>
              <w:autoSpaceDN/>
              <w:bidi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p>
        </w:tc>
        <w:tc>
          <w:tcPr>
            <w:tcW w:w="491" w:type="dxa"/>
            <w:shd w:val="clear" w:color="auto" w:fill="auto"/>
            <w:vAlign w:val="center"/>
          </w:tcPr>
          <w:p w14:paraId="34D83A5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shd w:val="clear" w:color="auto" w:fill="auto"/>
            <w:vAlign w:val="center"/>
          </w:tcPr>
          <w:p w14:paraId="432E5621">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304#不锈钢，车身钢材厚1mm，车脚钢材厚1.2mm</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带刹车静音轮</w:t>
            </w:r>
          </w:p>
        </w:tc>
        <w:tc>
          <w:tcPr>
            <w:tcW w:w="1739" w:type="dxa"/>
            <w:shd w:val="clear" w:color="auto" w:fill="auto"/>
            <w:vAlign w:val="center"/>
          </w:tcPr>
          <w:p w14:paraId="471FDD34">
            <w:pPr>
              <w:pageBreakBefore w:val="0"/>
              <w:widowControl w:val="0"/>
              <w:kinsoku/>
              <w:wordWrap/>
              <w:overflowPunct/>
              <w:topLinePunct w:val="0"/>
              <w:autoSpaceDE/>
              <w:autoSpaceDN/>
              <w:bidi w:val="0"/>
              <w:contextualSpacing/>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drawing>
                <wp:inline distT="0" distB="0" distL="114300" distR="114300">
                  <wp:extent cx="901065" cy="775970"/>
                  <wp:effectExtent l="0" t="0" r="13335" b="5080"/>
                  <wp:docPr id="28" name="图片 28" descr="173fe29a8eded79873a8ca24f96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73fe29a8eded79873a8ca24f965828"/>
                          <pic:cNvPicPr>
                            <a:picLocks noChangeAspect="1"/>
                          </pic:cNvPicPr>
                        </pic:nvPicPr>
                        <pic:blipFill>
                          <a:blip r:embed="rId9"/>
                          <a:srcRect l="8633" r="12224" b="27254"/>
                          <a:stretch>
                            <a:fillRect/>
                          </a:stretch>
                        </pic:blipFill>
                        <pic:spPr>
                          <a:xfrm>
                            <a:off x="0" y="0"/>
                            <a:ext cx="901065" cy="775970"/>
                          </a:xfrm>
                          <a:prstGeom prst="rect">
                            <a:avLst/>
                          </a:prstGeom>
                        </pic:spPr>
                      </pic:pic>
                    </a:graphicData>
                  </a:graphic>
                </wp:inline>
              </w:drawing>
            </w:r>
          </w:p>
        </w:tc>
      </w:tr>
      <w:tr w14:paraId="7E9B4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2" w:hRule="atLeast"/>
          <w:jc w:val="center"/>
        </w:trPr>
        <w:tc>
          <w:tcPr>
            <w:tcW w:w="485" w:type="dxa"/>
            <w:vAlign w:val="center"/>
          </w:tcPr>
          <w:p w14:paraId="6C65ACDF">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537" w:type="dxa"/>
            <w:vAlign w:val="center"/>
          </w:tcPr>
          <w:p w14:paraId="6578C4D8">
            <w:pPr>
              <w:pageBreakBefore w:val="0"/>
              <w:widowControl w:val="0"/>
              <w:kinsoku/>
              <w:wordWrap/>
              <w:overflowPunct/>
              <w:topLinePunct w:val="0"/>
              <w:autoSpaceDE/>
              <w:autoSpaceDN/>
              <w:bidi w:val="0"/>
              <w:contextualSpacing/>
              <w:jc w:val="center"/>
              <w:rPr>
                <w:rFonts w:hint="eastAsia" w:ascii="宋体" w:hAnsi="宋体" w:eastAsia="宋体" w:cs="宋体"/>
                <w:szCs w:val="21"/>
                <w:lang w:eastAsia="zh-CN"/>
              </w:rPr>
            </w:pPr>
            <w:r>
              <w:rPr>
                <w:rFonts w:hint="eastAsia" w:ascii="宋体" w:hAnsi="宋体" w:eastAsia="宋体" w:cs="宋体"/>
                <w:szCs w:val="21"/>
                <w:lang w:val="en-US" w:eastAsia="zh-CN"/>
              </w:rPr>
              <w:t>不锈钢</w:t>
            </w:r>
            <w:r>
              <w:rPr>
                <w:rFonts w:hint="eastAsia" w:ascii="宋体" w:hAnsi="宋体" w:eastAsia="宋体" w:cs="宋体"/>
                <w:szCs w:val="21"/>
              </w:rPr>
              <w:t>污</w:t>
            </w:r>
            <w:r>
              <w:rPr>
                <w:rFonts w:hint="eastAsia" w:ascii="宋体" w:hAnsi="宋体" w:eastAsia="宋体" w:cs="宋体"/>
                <w:szCs w:val="21"/>
                <w:lang w:val="en-US" w:eastAsia="zh-CN"/>
              </w:rPr>
              <w:t>物</w:t>
            </w:r>
            <w:r>
              <w:rPr>
                <w:rFonts w:hint="eastAsia" w:ascii="宋体" w:hAnsi="宋体" w:eastAsia="宋体" w:cs="宋体"/>
                <w:szCs w:val="21"/>
              </w:rPr>
              <w:t>车</w:t>
            </w:r>
          </w:p>
        </w:tc>
        <w:tc>
          <w:tcPr>
            <w:tcW w:w="1320" w:type="dxa"/>
            <w:vAlign w:val="center"/>
          </w:tcPr>
          <w:p w14:paraId="434BB00C">
            <w:pPr>
              <w:pageBreakBefore w:val="0"/>
              <w:widowControl w:val="0"/>
              <w:kinsoku/>
              <w:wordWrap/>
              <w:overflowPunct/>
              <w:topLinePunct w:val="0"/>
              <w:autoSpaceDE/>
              <w:autoSpaceDN/>
              <w:bidi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550*550*800</w:t>
            </w:r>
          </w:p>
        </w:tc>
        <w:tc>
          <w:tcPr>
            <w:tcW w:w="954" w:type="dxa"/>
            <w:vAlign w:val="center"/>
          </w:tcPr>
          <w:p w14:paraId="3BA53604">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6D30DFEA">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491" w:type="dxa"/>
            <w:vAlign w:val="center"/>
          </w:tcPr>
          <w:p w14:paraId="52CA3269">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592FBAB2">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rPr>
            </w:pPr>
            <w:r>
              <w:rPr>
                <w:rFonts w:hint="eastAsia" w:ascii="宋体" w:hAnsi="宋体" w:eastAsia="宋体" w:cs="宋体"/>
                <w:szCs w:val="21"/>
              </w:rPr>
              <w:t>304#不锈钢，车身钢材厚1mm，</w:t>
            </w:r>
            <w:r>
              <w:rPr>
                <w:rFonts w:hint="eastAsia" w:ascii="宋体" w:hAnsi="宋体" w:eastAsia="宋体" w:cs="宋体"/>
                <w:color w:val="auto"/>
                <w:szCs w:val="21"/>
                <w:lang w:val="en-US" w:eastAsia="zh-CN"/>
              </w:rPr>
              <w:t>带刹车静音轮，带手推把手</w:t>
            </w:r>
          </w:p>
        </w:tc>
        <w:tc>
          <w:tcPr>
            <w:tcW w:w="1739" w:type="dxa"/>
            <w:vAlign w:val="center"/>
          </w:tcPr>
          <w:p w14:paraId="57155928">
            <w:pPr>
              <w:pageBreakBefore w:val="0"/>
              <w:widowControl w:val="0"/>
              <w:kinsoku/>
              <w:wordWrap/>
              <w:overflowPunct/>
              <w:topLinePunct w:val="0"/>
              <w:autoSpaceDE/>
              <w:autoSpaceDN/>
              <w:bidi w:val="0"/>
              <w:contextualSpacing/>
              <w:jc w:val="left"/>
              <w:rPr>
                <w:rFonts w:hint="eastAsia" w:ascii="宋体" w:hAnsi="宋体" w:eastAsia="宋体" w:cs="宋体"/>
                <w:szCs w:val="21"/>
                <w:lang w:eastAsia="zh-CN"/>
              </w:rPr>
            </w:pPr>
            <w:r>
              <w:rPr>
                <w:rFonts w:hint="eastAsia" w:ascii="宋体" w:hAnsi="宋体" w:eastAsia="宋体" w:cs="宋体"/>
                <w:szCs w:val="21"/>
                <w:lang w:eastAsia="zh-CN"/>
              </w:rPr>
              <w:drawing>
                <wp:inline distT="0" distB="0" distL="114300" distR="114300">
                  <wp:extent cx="709930" cy="765810"/>
                  <wp:effectExtent l="0" t="0" r="13970" b="15240"/>
                  <wp:docPr id="12" name="图片 12" descr="a8b5f98ce6657658d9ad7524e9816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8b5f98ce6657658d9ad7524e98169e"/>
                          <pic:cNvPicPr>
                            <a:picLocks noChangeAspect="1"/>
                          </pic:cNvPicPr>
                        </pic:nvPicPr>
                        <pic:blipFill>
                          <a:blip r:embed="rId10"/>
                          <a:srcRect l="13800" r="24197" b="24359"/>
                          <a:stretch>
                            <a:fillRect/>
                          </a:stretch>
                        </pic:blipFill>
                        <pic:spPr>
                          <a:xfrm>
                            <a:off x="0" y="0"/>
                            <a:ext cx="709930" cy="765810"/>
                          </a:xfrm>
                          <a:prstGeom prst="rect">
                            <a:avLst/>
                          </a:prstGeom>
                        </pic:spPr>
                      </pic:pic>
                    </a:graphicData>
                  </a:graphic>
                </wp:inline>
              </w:drawing>
            </w:r>
          </w:p>
        </w:tc>
      </w:tr>
      <w:tr w14:paraId="576C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6B62736D">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537" w:type="dxa"/>
            <w:vAlign w:val="center"/>
          </w:tcPr>
          <w:p w14:paraId="3708882E">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lang w:val="en-US" w:eastAsia="zh-CN"/>
              </w:rPr>
              <w:t>不锈钢治疗车</w:t>
            </w:r>
          </w:p>
        </w:tc>
        <w:tc>
          <w:tcPr>
            <w:tcW w:w="1320" w:type="dxa"/>
            <w:vAlign w:val="center"/>
          </w:tcPr>
          <w:p w14:paraId="4519D61A">
            <w:pPr>
              <w:pageBreakBefore w:val="0"/>
              <w:widowControl w:val="0"/>
              <w:kinsoku/>
              <w:wordWrap/>
              <w:overflowPunct/>
              <w:topLinePunct w:val="0"/>
              <w:autoSpaceDE/>
              <w:autoSpaceDN/>
              <w:bidi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500*400*800+80</w:t>
            </w:r>
          </w:p>
        </w:tc>
        <w:tc>
          <w:tcPr>
            <w:tcW w:w="954" w:type="dxa"/>
            <w:vAlign w:val="center"/>
          </w:tcPr>
          <w:p w14:paraId="5407BF98">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5EED1485">
            <w:pPr>
              <w:pageBreakBefore w:val="0"/>
              <w:widowControl w:val="0"/>
              <w:kinsoku/>
              <w:wordWrap/>
              <w:overflowPunct/>
              <w:topLinePunct w:val="0"/>
              <w:autoSpaceDE/>
              <w:autoSpaceDN/>
              <w:bidi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491" w:type="dxa"/>
            <w:vAlign w:val="center"/>
          </w:tcPr>
          <w:p w14:paraId="21415FD1">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restart"/>
            <w:vAlign w:val="center"/>
          </w:tcPr>
          <w:p w14:paraId="66B779A7">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rPr>
            </w:pPr>
            <w:r>
              <w:rPr>
                <w:rFonts w:hint="eastAsia" w:ascii="宋体" w:hAnsi="宋体" w:eastAsia="宋体" w:cs="宋体"/>
                <w:szCs w:val="21"/>
              </w:rPr>
              <w:t>304#不锈钢，车身钢材厚1mm，车脚钢材厚1.2mm</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带刹车静音轮，带可拆锐器盒圈</w:t>
            </w:r>
          </w:p>
        </w:tc>
        <w:tc>
          <w:tcPr>
            <w:tcW w:w="1739" w:type="dxa"/>
            <w:vMerge w:val="restart"/>
            <w:vAlign w:val="center"/>
          </w:tcPr>
          <w:p w14:paraId="3C408879">
            <w:pPr>
              <w:pageBreakBefore w:val="0"/>
              <w:widowControl w:val="0"/>
              <w:kinsoku/>
              <w:wordWrap/>
              <w:overflowPunct/>
              <w:topLinePunct w:val="0"/>
              <w:autoSpaceDE/>
              <w:autoSpaceDN/>
              <w:bidi w:val="0"/>
              <w:contextualSpacing/>
              <w:jc w:val="left"/>
              <w:rPr>
                <w:rFonts w:hint="eastAsia" w:ascii="宋体" w:hAnsi="宋体" w:eastAsia="宋体" w:cs="宋体"/>
                <w:szCs w:val="21"/>
                <w:lang w:eastAsia="zh-CN"/>
              </w:rPr>
            </w:pPr>
            <w:r>
              <w:rPr>
                <w:rFonts w:hint="eastAsia" w:ascii="宋体" w:hAnsi="宋体" w:eastAsia="宋体" w:cs="宋体"/>
                <w:szCs w:val="21"/>
                <w:lang w:eastAsia="zh-CN"/>
              </w:rPr>
              <w:drawing>
                <wp:inline distT="0" distB="0" distL="114300" distR="114300">
                  <wp:extent cx="847725" cy="784225"/>
                  <wp:effectExtent l="0" t="0" r="9525" b="15875"/>
                  <wp:docPr id="14" name="图片 14" descr="85cfb103435c9ef11ad3aa73da38d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5cfb103435c9ef11ad3aa73da38d94"/>
                          <pic:cNvPicPr>
                            <a:picLocks noChangeAspect="1"/>
                          </pic:cNvPicPr>
                        </pic:nvPicPr>
                        <pic:blipFill>
                          <a:blip r:embed="rId11"/>
                          <a:srcRect l="18463" t="2361" r="15375" b="35737"/>
                          <a:stretch>
                            <a:fillRect/>
                          </a:stretch>
                        </pic:blipFill>
                        <pic:spPr>
                          <a:xfrm>
                            <a:off x="0" y="0"/>
                            <a:ext cx="847725" cy="784225"/>
                          </a:xfrm>
                          <a:prstGeom prst="rect">
                            <a:avLst/>
                          </a:prstGeom>
                        </pic:spPr>
                      </pic:pic>
                    </a:graphicData>
                  </a:graphic>
                </wp:inline>
              </w:drawing>
            </w:r>
          </w:p>
        </w:tc>
      </w:tr>
      <w:tr w14:paraId="1F56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52A6B65A">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537" w:type="dxa"/>
            <w:shd w:val="clear" w:color="auto" w:fill="auto"/>
            <w:vAlign w:val="center"/>
          </w:tcPr>
          <w:p w14:paraId="6781C3B0">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不锈钢治疗车</w:t>
            </w:r>
          </w:p>
        </w:tc>
        <w:tc>
          <w:tcPr>
            <w:tcW w:w="1320" w:type="dxa"/>
            <w:vAlign w:val="center"/>
          </w:tcPr>
          <w:p w14:paraId="0893EB58">
            <w:pPr>
              <w:pageBreakBefore w:val="0"/>
              <w:widowControl w:val="0"/>
              <w:kinsoku/>
              <w:wordWrap/>
              <w:overflowPunct/>
              <w:topLinePunct w:val="0"/>
              <w:autoSpaceDE/>
              <w:autoSpaceDN/>
              <w:bidi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640*450*800+80</w:t>
            </w:r>
          </w:p>
        </w:tc>
        <w:tc>
          <w:tcPr>
            <w:tcW w:w="954" w:type="dxa"/>
            <w:vAlign w:val="center"/>
          </w:tcPr>
          <w:p w14:paraId="77AF1027">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6E45AC4E">
            <w:pPr>
              <w:pageBreakBefore w:val="0"/>
              <w:widowControl w:val="0"/>
              <w:kinsoku/>
              <w:wordWrap/>
              <w:overflowPunct/>
              <w:topLinePunct w:val="0"/>
              <w:autoSpaceDE/>
              <w:autoSpaceDN/>
              <w:bidi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491" w:type="dxa"/>
            <w:shd w:val="clear" w:color="auto" w:fill="auto"/>
            <w:vAlign w:val="center"/>
          </w:tcPr>
          <w:p w14:paraId="2D35E55A">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Cs w:val="21"/>
                <w:lang w:val="en-US" w:eastAsia="zh-CN"/>
              </w:rPr>
              <w:t>个</w:t>
            </w:r>
          </w:p>
        </w:tc>
        <w:tc>
          <w:tcPr>
            <w:tcW w:w="2680" w:type="dxa"/>
            <w:vMerge w:val="continue"/>
            <w:shd w:val="clear" w:color="auto" w:fill="auto"/>
            <w:vAlign w:val="center"/>
          </w:tcPr>
          <w:p w14:paraId="07C9ED10">
            <w:pPr>
              <w:pageBreakBefore w:val="0"/>
              <w:widowControl w:val="0"/>
              <w:kinsoku/>
              <w:wordWrap/>
              <w:overflowPunct/>
              <w:topLinePunct w:val="0"/>
              <w:autoSpaceDE/>
              <w:autoSpaceDN/>
              <w:bidi w:val="0"/>
              <w:contextualSpacing/>
              <w:jc w:val="center"/>
              <w:rPr>
                <w:rFonts w:hint="eastAsia" w:ascii="宋体" w:hAnsi="宋体" w:eastAsia="宋体" w:cs="宋体"/>
                <w:kern w:val="2"/>
                <w:sz w:val="21"/>
                <w:szCs w:val="21"/>
                <w:lang w:val="en-US" w:eastAsia="zh-CN" w:bidi="ar-SA"/>
              </w:rPr>
            </w:pPr>
          </w:p>
        </w:tc>
        <w:tc>
          <w:tcPr>
            <w:tcW w:w="1739" w:type="dxa"/>
            <w:vMerge w:val="continue"/>
            <w:vAlign w:val="center"/>
          </w:tcPr>
          <w:p w14:paraId="447F3408">
            <w:pPr>
              <w:pageBreakBefore w:val="0"/>
              <w:widowControl w:val="0"/>
              <w:kinsoku/>
              <w:wordWrap/>
              <w:overflowPunct/>
              <w:topLinePunct w:val="0"/>
              <w:autoSpaceDE/>
              <w:autoSpaceDN/>
              <w:bidi w:val="0"/>
              <w:contextualSpacing/>
              <w:jc w:val="left"/>
              <w:rPr>
                <w:rFonts w:hint="eastAsia" w:ascii="宋体" w:hAnsi="宋体" w:eastAsia="宋体" w:cs="宋体"/>
                <w:szCs w:val="21"/>
                <w:lang w:eastAsia="zh-CN"/>
              </w:rPr>
            </w:pPr>
          </w:p>
        </w:tc>
      </w:tr>
      <w:tr w14:paraId="65EF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3A85C93D">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537" w:type="dxa"/>
            <w:shd w:val="clear" w:color="auto" w:fill="auto"/>
            <w:vAlign w:val="center"/>
          </w:tcPr>
          <w:p w14:paraId="438585F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不锈钢治疗车</w:t>
            </w:r>
          </w:p>
        </w:tc>
        <w:tc>
          <w:tcPr>
            <w:tcW w:w="1320" w:type="dxa"/>
            <w:vAlign w:val="center"/>
          </w:tcPr>
          <w:p w14:paraId="5A917683">
            <w:pPr>
              <w:pageBreakBefore w:val="0"/>
              <w:widowControl w:val="0"/>
              <w:kinsoku/>
              <w:wordWrap/>
              <w:overflowPunct/>
              <w:topLinePunct w:val="0"/>
              <w:autoSpaceDE/>
              <w:autoSpaceDN/>
              <w:bidi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750*500*800+80</w:t>
            </w:r>
          </w:p>
        </w:tc>
        <w:tc>
          <w:tcPr>
            <w:tcW w:w="954" w:type="dxa"/>
            <w:vAlign w:val="center"/>
          </w:tcPr>
          <w:p w14:paraId="18B72519">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28F98B39">
            <w:pPr>
              <w:pageBreakBefore w:val="0"/>
              <w:widowControl w:val="0"/>
              <w:kinsoku/>
              <w:wordWrap/>
              <w:overflowPunct/>
              <w:topLinePunct w:val="0"/>
              <w:autoSpaceDE/>
              <w:autoSpaceDN/>
              <w:bidi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491" w:type="dxa"/>
            <w:shd w:val="clear" w:color="auto" w:fill="auto"/>
            <w:vAlign w:val="center"/>
          </w:tcPr>
          <w:p w14:paraId="317B3A89">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rPr>
            </w:pPr>
            <w:r>
              <w:rPr>
                <w:rFonts w:hint="eastAsia" w:ascii="宋体" w:hAnsi="宋体" w:eastAsia="宋体" w:cs="宋体"/>
                <w:color w:val="auto"/>
                <w:szCs w:val="21"/>
                <w:lang w:val="en-US" w:eastAsia="zh-CN"/>
              </w:rPr>
              <w:t>个</w:t>
            </w:r>
          </w:p>
        </w:tc>
        <w:tc>
          <w:tcPr>
            <w:tcW w:w="2680" w:type="dxa"/>
            <w:vMerge w:val="continue"/>
            <w:shd w:val="clear" w:color="auto" w:fill="auto"/>
            <w:vAlign w:val="center"/>
          </w:tcPr>
          <w:p w14:paraId="3999B445">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rPr>
            </w:pPr>
          </w:p>
        </w:tc>
        <w:tc>
          <w:tcPr>
            <w:tcW w:w="1739" w:type="dxa"/>
            <w:vMerge w:val="continue"/>
            <w:vAlign w:val="center"/>
          </w:tcPr>
          <w:p w14:paraId="1AD55C12">
            <w:pPr>
              <w:pageBreakBefore w:val="0"/>
              <w:widowControl w:val="0"/>
              <w:kinsoku/>
              <w:wordWrap/>
              <w:overflowPunct/>
              <w:topLinePunct w:val="0"/>
              <w:autoSpaceDE/>
              <w:autoSpaceDN/>
              <w:bidi w:val="0"/>
              <w:contextualSpacing/>
              <w:jc w:val="left"/>
              <w:rPr>
                <w:rFonts w:hint="eastAsia" w:ascii="宋体" w:hAnsi="宋体" w:eastAsia="宋体" w:cs="宋体"/>
                <w:szCs w:val="21"/>
                <w:lang w:eastAsia="zh-CN"/>
              </w:rPr>
            </w:pPr>
          </w:p>
        </w:tc>
      </w:tr>
      <w:tr w14:paraId="42F72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0D8FA03D">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537" w:type="dxa"/>
            <w:vAlign w:val="center"/>
          </w:tcPr>
          <w:p w14:paraId="75A6AC6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全塑治疗车</w:t>
            </w:r>
          </w:p>
        </w:tc>
        <w:tc>
          <w:tcPr>
            <w:tcW w:w="1320" w:type="dxa"/>
            <w:vAlign w:val="center"/>
          </w:tcPr>
          <w:p w14:paraId="5E873B49">
            <w:pPr>
              <w:pageBreakBefore w:val="0"/>
              <w:widowControl w:val="0"/>
              <w:kinsoku/>
              <w:wordWrap/>
              <w:overflowPunct/>
              <w:topLinePunct w:val="0"/>
              <w:autoSpaceDE/>
              <w:autoSpaceDN/>
              <w:bidi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rPr>
              <w:t>660</w:t>
            </w:r>
            <w:r>
              <w:rPr>
                <w:rFonts w:hint="eastAsia" w:ascii="宋体" w:hAnsi="宋体" w:eastAsia="宋体" w:cs="宋体"/>
                <w:sz w:val="18"/>
                <w:szCs w:val="18"/>
                <w:lang w:val="en-US" w:eastAsia="zh-CN"/>
              </w:rPr>
              <w:t>*</w:t>
            </w:r>
            <w:r>
              <w:rPr>
                <w:rFonts w:hint="eastAsia" w:ascii="宋体" w:hAnsi="宋体" w:eastAsia="宋体" w:cs="宋体"/>
                <w:sz w:val="18"/>
                <w:szCs w:val="18"/>
              </w:rPr>
              <w:t>460</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800</w:t>
            </w:r>
            <w:r>
              <w:rPr>
                <w:rFonts w:hint="eastAsia" w:ascii="宋体" w:hAnsi="宋体" w:eastAsia="宋体" w:cs="宋体"/>
                <w:sz w:val="18"/>
                <w:szCs w:val="18"/>
              </w:rPr>
              <w:t>+80</w:t>
            </w:r>
          </w:p>
        </w:tc>
        <w:tc>
          <w:tcPr>
            <w:tcW w:w="954" w:type="dxa"/>
            <w:vAlign w:val="center"/>
          </w:tcPr>
          <w:p w14:paraId="66018E05">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206B3AEF">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38124A57">
            <w:pPr>
              <w:pageBreakBefore w:val="0"/>
              <w:widowControl w:val="0"/>
              <w:kinsoku/>
              <w:wordWrap/>
              <w:overflowPunct/>
              <w:topLinePunct w:val="0"/>
              <w:autoSpaceDE/>
              <w:autoSpaceDN/>
              <w:bidi w:val="0"/>
              <w:contextualSpacing/>
              <w:jc w:val="center"/>
              <w:rPr>
                <w:rFonts w:hint="eastAsia" w:ascii="宋体" w:hAnsi="宋体" w:eastAsia="宋体" w:cs="宋体"/>
              </w:rPr>
            </w:pPr>
            <w:r>
              <w:rPr>
                <w:rFonts w:hint="eastAsia" w:ascii="宋体" w:hAnsi="宋体" w:eastAsia="宋体" w:cs="宋体"/>
                <w:color w:val="auto"/>
                <w:szCs w:val="21"/>
                <w:lang w:val="en-US" w:eastAsia="zh-CN"/>
              </w:rPr>
              <w:t>个</w:t>
            </w:r>
          </w:p>
        </w:tc>
        <w:tc>
          <w:tcPr>
            <w:tcW w:w="2680" w:type="dxa"/>
            <w:vAlign w:val="center"/>
          </w:tcPr>
          <w:p w14:paraId="08CB3347">
            <w:pPr>
              <w:pageBreakBefore w:val="0"/>
              <w:widowControl w:val="0"/>
              <w:kinsoku/>
              <w:wordWrap/>
              <w:overflowPunct/>
              <w:topLinePunct w:val="0"/>
              <w:autoSpaceDE/>
              <w:autoSpaceDN/>
              <w:bidi w:val="0"/>
              <w:contextualSpacing/>
              <w:jc w:val="center"/>
              <w:rPr>
                <w:rFonts w:hint="eastAsia" w:ascii="宋体" w:hAnsi="宋体" w:eastAsia="宋体" w:cs="宋体"/>
                <w:szCs w:val="21"/>
                <w:lang w:eastAsia="zh-CN"/>
              </w:rPr>
            </w:pPr>
            <w:r>
              <w:rPr>
                <w:rFonts w:hint="eastAsia" w:ascii="宋体" w:hAnsi="宋体" w:eastAsia="宋体" w:cs="宋体"/>
                <w:lang w:val="en-US" w:eastAsia="zh-CN"/>
              </w:rPr>
              <w:t>ABS工程</w:t>
            </w:r>
            <w:r>
              <w:rPr>
                <w:rFonts w:hint="eastAsia" w:ascii="宋体" w:hAnsi="宋体" w:eastAsia="宋体" w:cs="宋体"/>
              </w:rPr>
              <w:t>塑料</w:t>
            </w:r>
            <w:r>
              <w:rPr>
                <w:rFonts w:hint="eastAsia" w:ascii="宋体" w:hAnsi="宋体" w:eastAsia="宋体" w:cs="宋体"/>
                <w:lang w:eastAsia="zh-CN"/>
              </w:rPr>
              <w:t>（</w:t>
            </w:r>
            <w:r>
              <w:rPr>
                <w:rFonts w:hint="eastAsia" w:ascii="宋体" w:hAnsi="宋体" w:eastAsia="宋体" w:cs="宋体"/>
                <w:lang w:val="en-US" w:eastAsia="zh-CN"/>
              </w:rPr>
              <w:t>双抽</w:t>
            </w:r>
            <w:r>
              <w:rPr>
                <w:rFonts w:hint="eastAsia" w:ascii="宋体" w:hAnsi="宋体" w:eastAsia="宋体" w:cs="宋体"/>
                <w:lang w:eastAsia="zh-CN"/>
              </w:rPr>
              <w:t>）</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带刹车静音轮</w:t>
            </w:r>
          </w:p>
        </w:tc>
        <w:tc>
          <w:tcPr>
            <w:tcW w:w="1739" w:type="dxa"/>
            <w:vAlign w:val="center"/>
          </w:tcPr>
          <w:p w14:paraId="360E62D0">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816610" cy="703580"/>
                  <wp:effectExtent l="0" t="0" r="2540" b="1270"/>
                  <wp:docPr id="16" name="图片 16" descr="f0f513a5f2738deeb8224ba12e5d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0f513a5f2738deeb8224ba12e5dfa2"/>
                          <pic:cNvPicPr>
                            <a:picLocks noChangeAspect="1"/>
                          </pic:cNvPicPr>
                        </pic:nvPicPr>
                        <pic:blipFill>
                          <a:blip r:embed="rId12"/>
                          <a:srcRect l="21865" r="14997" b="24957"/>
                          <a:stretch>
                            <a:fillRect/>
                          </a:stretch>
                        </pic:blipFill>
                        <pic:spPr>
                          <a:xfrm>
                            <a:off x="0" y="0"/>
                            <a:ext cx="816610" cy="703580"/>
                          </a:xfrm>
                          <a:prstGeom prst="rect">
                            <a:avLst/>
                          </a:prstGeom>
                        </pic:spPr>
                      </pic:pic>
                    </a:graphicData>
                  </a:graphic>
                </wp:inline>
              </w:drawing>
            </w:r>
          </w:p>
        </w:tc>
      </w:tr>
      <w:tr w14:paraId="75D80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621FA119">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537" w:type="dxa"/>
            <w:vAlign w:val="center"/>
          </w:tcPr>
          <w:p w14:paraId="07559B5A">
            <w:pPr>
              <w:pageBreakBefore w:val="0"/>
              <w:widowControl w:val="0"/>
              <w:kinsoku/>
              <w:wordWrap/>
              <w:overflowPunct/>
              <w:topLinePunct w:val="0"/>
              <w:autoSpaceDE/>
              <w:autoSpaceDN/>
              <w:bidi w:val="0"/>
              <w:contextualSpacing/>
              <w:jc w:val="center"/>
              <w:rPr>
                <w:rFonts w:hint="eastAsia" w:ascii="宋体" w:hAnsi="宋体" w:eastAsia="宋体" w:cs="宋体"/>
                <w:szCs w:val="21"/>
                <w:lang w:eastAsia="zh-CN"/>
              </w:rPr>
            </w:pPr>
            <w:r>
              <w:rPr>
                <w:rFonts w:hint="eastAsia" w:ascii="宋体" w:hAnsi="宋体" w:eastAsia="宋体" w:cs="宋体"/>
                <w:szCs w:val="21"/>
                <w:lang w:val="en-US" w:eastAsia="zh-CN"/>
              </w:rPr>
              <w:t>全塑病历柜车</w:t>
            </w:r>
          </w:p>
        </w:tc>
        <w:tc>
          <w:tcPr>
            <w:tcW w:w="1320" w:type="dxa"/>
            <w:vAlign w:val="center"/>
          </w:tcPr>
          <w:p w14:paraId="6115BD3A">
            <w:pPr>
              <w:pageBreakBefore w:val="0"/>
              <w:widowControl w:val="0"/>
              <w:kinsoku/>
              <w:wordWrap/>
              <w:overflowPunct/>
              <w:topLinePunct w:val="0"/>
              <w:autoSpaceDE/>
              <w:autoSpaceDN/>
              <w:bidi w:val="0"/>
              <w:contextualSpacing/>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25格</w:t>
            </w:r>
          </w:p>
        </w:tc>
        <w:tc>
          <w:tcPr>
            <w:tcW w:w="954" w:type="dxa"/>
            <w:vAlign w:val="center"/>
          </w:tcPr>
          <w:p w14:paraId="3E1F7608">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56505394">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2F32D855">
            <w:pPr>
              <w:pageBreakBefore w:val="0"/>
              <w:widowControl w:val="0"/>
              <w:kinsoku/>
              <w:wordWrap/>
              <w:overflowPunct/>
              <w:topLinePunct w:val="0"/>
              <w:autoSpaceDE/>
              <w:autoSpaceDN/>
              <w:bidi w:val="0"/>
              <w:contextualSpacing/>
              <w:jc w:val="center"/>
              <w:rPr>
                <w:rFonts w:hint="eastAsia" w:ascii="宋体" w:hAnsi="宋体" w:eastAsia="宋体" w:cs="宋体"/>
                <w:lang w:val="en-US" w:eastAsia="zh-CN"/>
              </w:rPr>
            </w:pPr>
            <w:r>
              <w:rPr>
                <w:rFonts w:hint="eastAsia" w:ascii="宋体" w:hAnsi="宋体" w:eastAsia="宋体" w:cs="宋体"/>
                <w:color w:val="auto"/>
                <w:szCs w:val="21"/>
                <w:lang w:val="en-US" w:eastAsia="zh-CN"/>
              </w:rPr>
              <w:t>个</w:t>
            </w:r>
          </w:p>
        </w:tc>
        <w:tc>
          <w:tcPr>
            <w:tcW w:w="2680" w:type="dxa"/>
            <w:vAlign w:val="center"/>
          </w:tcPr>
          <w:p w14:paraId="3E49E46A">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lang w:val="en-US" w:eastAsia="zh-CN"/>
              </w:rPr>
              <w:t>ABS工程</w:t>
            </w:r>
            <w:r>
              <w:rPr>
                <w:rFonts w:hint="eastAsia" w:ascii="宋体" w:hAnsi="宋体" w:eastAsia="宋体" w:cs="宋体"/>
              </w:rPr>
              <w:t>塑料</w:t>
            </w:r>
            <w:r>
              <w:rPr>
                <w:rFonts w:hint="eastAsia" w:ascii="宋体" w:hAnsi="宋体" w:eastAsia="宋体" w:cs="宋体"/>
                <w:lang w:eastAsia="zh-CN"/>
              </w:rPr>
              <w:t>（</w:t>
            </w:r>
            <w:r>
              <w:rPr>
                <w:rFonts w:hint="eastAsia" w:ascii="宋体" w:hAnsi="宋体" w:eastAsia="宋体" w:cs="宋体"/>
                <w:lang w:val="en-US" w:eastAsia="zh-CN"/>
              </w:rPr>
              <w:t>单排单抽</w:t>
            </w:r>
            <w:r>
              <w:rPr>
                <w:rFonts w:hint="eastAsia" w:ascii="宋体" w:hAnsi="宋体" w:eastAsia="宋体" w:cs="宋体"/>
                <w:lang w:eastAsia="zh-CN"/>
              </w:rPr>
              <w:t>）</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带刹车静音轮</w:t>
            </w:r>
          </w:p>
        </w:tc>
        <w:tc>
          <w:tcPr>
            <w:tcW w:w="1739" w:type="dxa"/>
            <w:vAlign w:val="center"/>
          </w:tcPr>
          <w:p w14:paraId="5EBE69F8">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665480" cy="760730"/>
                  <wp:effectExtent l="0" t="0" r="1270" b="1270"/>
                  <wp:docPr id="19" name="图片 19" descr="7996fd6b-502c-4b31-b539-9e438735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996fd6b-502c-4b31-b539-9e4387359320"/>
                          <pic:cNvPicPr>
                            <a:picLocks noChangeAspect="1"/>
                          </pic:cNvPicPr>
                        </pic:nvPicPr>
                        <pic:blipFill>
                          <a:blip r:embed="rId13"/>
                          <a:srcRect l="23671" t="2756"/>
                          <a:stretch>
                            <a:fillRect/>
                          </a:stretch>
                        </pic:blipFill>
                        <pic:spPr>
                          <a:xfrm>
                            <a:off x="0" y="0"/>
                            <a:ext cx="665480" cy="760730"/>
                          </a:xfrm>
                          <a:prstGeom prst="rect">
                            <a:avLst/>
                          </a:prstGeom>
                        </pic:spPr>
                      </pic:pic>
                    </a:graphicData>
                  </a:graphic>
                </wp:inline>
              </w:drawing>
            </w:r>
          </w:p>
        </w:tc>
      </w:tr>
      <w:tr w14:paraId="1047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6D5CAB7E">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537" w:type="dxa"/>
            <w:vAlign w:val="center"/>
          </w:tcPr>
          <w:p w14:paraId="06A1DBDC">
            <w:pPr>
              <w:pageBreakBefore w:val="0"/>
              <w:widowControl w:val="0"/>
              <w:kinsoku/>
              <w:wordWrap/>
              <w:overflowPunct/>
              <w:topLinePunct w:val="0"/>
              <w:autoSpaceDE/>
              <w:autoSpaceDN/>
              <w:bidi w:val="0"/>
              <w:contextualSpacing/>
              <w:jc w:val="center"/>
              <w:rPr>
                <w:rFonts w:hint="eastAsia" w:ascii="宋体" w:hAnsi="宋体" w:eastAsia="宋体" w:cs="宋体"/>
                <w:szCs w:val="21"/>
                <w:lang w:eastAsia="zh-CN"/>
              </w:rPr>
            </w:pPr>
            <w:r>
              <w:rPr>
                <w:rFonts w:hint="eastAsia" w:ascii="宋体" w:hAnsi="宋体" w:eastAsia="宋体" w:cs="宋体"/>
                <w:szCs w:val="21"/>
                <w:lang w:val="en-US" w:eastAsia="zh-CN"/>
              </w:rPr>
              <w:t>全塑病历柜车</w:t>
            </w:r>
          </w:p>
        </w:tc>
        <w:tc>
          <w:tcPr>
            <w:tcW w:w="1320" w:type="dxa"/>
            <w:vAlign w:val="center"/>
          </w:tcPr>
          <w:p w14:paraId="0A27FC18">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lang w:val="en-US" w:eastAsia="zh-CN"/>
              </w:rPr>
              <w:t>50格</w:t>
            </w:r>
          </w:p>
        </w:tc>
        <w:tc>
          <w:tcPr>
            <w:tcW w:w="954" w:type="dxa"/>
            <w:vAlign w:val="center"/>
          </w:tcPr>
          <w:p w14:paraId="1CD2FEEB">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15FDD1FF">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70FBB9EF">
            <w:pPr>
              <w:pageBreakBefore w:val="0"/>
              <w:widowControl w:val="0"/>
              <w:kinsoku/>
              <w:wordWrap/>
              <w:overflowPunct/>
              <w:topLinePunct w:val="0"/>
              <w:autoSpaceDE/>
              <w:autoSpaceDN/>
              <w:bidi w:val="0"/>
              <w:contextualSpacing/>
              <w:jc w:val="center"/>
              <w:rPr>
                <w:rFonts w:hint="eastAsia" w:ascii="宋体" w:hAnsi="宋体" w:eastAsia="宋体" w:cs="宋体"/>
                <w:lang w:val="en-US" w:eastAsia="zh-CN"/>
              </w:rPr>
            </w:pPr>
            <w:r>
              <w:rPr>
                <w:rFonts w:hint="eastAsia" w:ascii="宋体" w:hAnsi="宋体" w:eastAsia="宋体" w:cs="宋体"/>
                <w:color w:val="auto"/>
                <w:szCs w:val="21"/>
                <w:lang w:val="en-US" w:eastAsia="zh-CN"/>
              </w:rPr>
              <w:t>个</w:t>
            </w:r>
          </w:p>
        </w:tc>
        <w:tc>
          <w:tcPr>
            <w:tcW w:w="2680" w:type="dxa"/>
            <w:vAlign w:val="center"/>
          </w:tcPr>
          <w:p w14:paraId="6B64FC51">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lang w:val="en-US" w:eastAsia="zh-CN"/>
              </w:rPr>
              <w:t>ABS工程</w:t>
            </w:r>
            <w:r>
              <w:rPr>
                <w:rFonts w:hint="eastAsia" w:ascii="宋体" w:hAnsi="宋体" w:eastAsia="宋体" w:cs="宋体"/>
              </w:rPr>
              <w:t>塑料</w:t>
            </w:r>
            <w:r>
              <w:rPr>
                <w:rFonts w:hint="eastAsia" w:ascii="宋体" w:hAnsi="宋体" w:eastAsia="宋体" w:cs="宋体"/>
                <w:lang w:eastAsia="zh-CN"/>
              </w:rPr>
              <w:t>（</w:t>
            </w:r>
            <w:r>
              <w:rPr>
                <w:rFonts w:hint="eastAsia" w:ascii="宋体" w:hAnsi="宋体" w:eastAsia="宋体" w:cs="宋体"/>
                <w:lang w:val="en-US" w:eastAsia="zh-CN"/>
              </w:rPr>
              <w:t>双排双抽</w:t>
            </w:r>
            <w:r>
              <w:rPr>
                <w:rFonts w:hint="eastAsia" w:ascii="宋体" w:hAnsi="宋体" w:eastAsia="宋体" w:cs="宋体"/>
                <w:lang w:eastAsia="zh-CN"/>
              </w:rPr>
              <w:t>）</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带刹车静音轮</w:t>
            </w:r>
          </w:p>
        </w:tc>
        <w:tc>
          <w:tcPr>
            <w:tcW w:w="1739" w:type="dxa"/>
            <w:vAlign w:val="center"/>
          </w:tcPr>
          <w:p w14:paraId="6E2E2058">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767080" cy="671830"/>
                  <wp:effectExtent l="0" t="0" r="13970" b="13970"/>
                  <wp:docPr id="20" name="图片 20" descr="d585091f-32b8-4249-a515-78bc4730a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585091f-32b8-4249-a515-78bc4730a261"/>
                          <pic:cNvPicPr>
                            <a:picLocks noChangeAspect="1"/>
                          </pic:cNvPicPr>
                        </pic:nvPicPr>
                        <pic:blipFill>
                          <a:blip r:embed="rId14"/>
                          <a:srcRect l="6277" r="11077"/>
                          <a:stretch>
                            <a:fillRect/>
                          </a:stretch>
                        </pic:blipFill>
                        <pic:spPr>
                          <a:xfrm>
                            <a:off x="0" y="0"/>
                            <a:ext cx="767080" cy="671830"/>
                          </a:xfrm>
                          <a:prstGeom prst="rect">
                            <a:avLst/>
                          </a:prstGeom>
                        </pic:spPr>
                      </pic:pic>
                    </a:graphicData>
                  </a:graphic>
                </wp:inline>
              </w:drawing>
            </w:r>
          </w:p>
        </w:tc>
      </w:tr>
      <w:tr w14:paraId="15CE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17684B86">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537" w:type="dxa"/>
            <w:vAlign w:val="center"/>
          </w:tcPr>
          <w:p w14:paraId="1DF936E4">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麻醉车</w:t>
            </w:r>
          </w:p>
        </w:tc>
        <w:tc>
          <w:tcPr>
            <w:tcW w:w="1320" w:type="dxa"/>
            <w:vAlign w:val="center"/>
          </w:tcPr>
          <w:p w14:paraId="2D938B3D">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675*500*</w:t>
            </w:r>
            <w:r>
              <w:rPr>
                <w:rFonts w:hint="eastAsia" w:ascii="宋体" w:hAnsi="宋体" w:eastAsia="宋体" w:cs="宋体"/>
                <w:szCs w:val="21"/>
              </w:rPr>
              <w:t>1</w:t>
            </w:r>
            <w:r>
              <w:rPr>
                <w:rFonts w:hint="eastAsia" w:ascii="宋体" w:hAnsi="宋体" w:eastAsia="宋体" w:cs="宋体"/>
                <w:szCs w:val="21"/>
                <w:lang w:val="en-US" w:eastAsia="zh-CN"/>
              </w:rPr>
              <w:t>000+5</w:t>
            </w:r>
            <w:r>
              <w:rPr>
                <w:rFonts w:hint="eastAsia" w:ascii="宋体" w:hAnsi="宋体" w:eastAsia="宋体" w:cs="宋体"/>
                <w:szCs w:val="21"/>
              </w:rPr>
              <w:t>00</w:t>
            </w:r>
          </w:p>
        </w:tc>
        <w:tc>
          <w:tcPr>
            <w:tcW w:w="954" w:type="dxa"/>
            <w:vAlign w:val="center"/>
          </w:tcPr>
          <w:p w14:paraId="201BCF96">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0EE02AC8">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216D2287">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color w:val="auto"/>
                <w:szCs w:val="21"/>
                <w:lang w:val="en-US" w:eastAsia="zh-CN"/>
              </w:rPr>
              <w:t>个</w:t>
            </w:r>
          </w:p>
        </w:tc>
        <w:tc>
          <w:tcPr>
            <w:tcW w:w="2680" w:type="dxa"/>
            <w:vAlign w:val="center"/>
          </w:tcPr>
          <w:p w14:paraId="414558E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lang w:val="en-US" w:eastAsia="zh-CN"/>
              </w:rPr>
              <w:t>冷扎板（</w:t>
            </w:r>
            <w:r>
              <w:rPr>
                <w:rFonts w:hint="eastAsia" w:ascii="宋体" w:hAnsi="宋体" w:eastAsia="宋体" w:cs="宋体"/>
                <w:szCs w:val="21"/>
              </w:rPr>
              <w:t>钢</w:t>
            </w:r>
            <w:r>
              <w:rPr>
                <w:rFonts w:hint="eastAsia" w:ascii="宋体" w:hAnsi="宋体" w:eastAsia="宋体" w:cs="宋体"/>
                <w:szCs w:val="21"/>
                <w:lang w:val="en-US" w:eastAsia="zh-CN"/>
              </w:rPr>
              <w:t>）喷塑</w:t>
            </w:r>
            <w:r>
              <w:rPr>
                <w:rFonts w:hint="eastAsia" w:ascii="宋体" w:hAnsi="宋体" w:eastAsia="宋体" w:cs="宋体"/>
                <w:szCs w:val="21"/>
              </w:rPr>
              <w:t>，304#不锈钢</w:t>
            </w:r>
            <w:r>
              <w:rPr>
                <w:rFonts w:hint="eastAsia" w:ascii="宋体" w:hAnsi="宋体" w:eastAsia="宋体" w:cs="宋体"/>
                <w:szCs w:val="21"/>
                <w:lang w:val="en-US" w:eastAsia="zh-CN"/>
              </w:rPr>
              <w:t>顶板，</w:t>
            </w:r>
            <w:r>
              <w:rPr>
                <w:rFonts w:hint="eastAsia" w:ascii="宋体" w:hAnsi="宋体" w:eastAsia="宋体" w:cs="宋体"/>
                <w:szCs w:val="21"/>
              </w:rPr>
              <w:t>主材料厚T1.2mm，副料厚T1.0mm</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带刹车静音轮</w:t>
            </w:r>
          </w:p>
        </w:tc>
        <w:tc>
          <w:tcPr>
            <w:tcW w:w="1739" w:type="dxa"/>
            <w:vAlign w:val="center"/>
          </w:tcPr>
          <w:p w14:paraId="6B9724F2">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969645" cy="899160"/>
                  <wp:effectExtent l="0" t="0" r="1905" b="15240"/>
                  <wp:docPr id="23" name="图片 23" descr="af2df8a2557882719ffdf9c256b4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f2df8a2557882719ffdf9c256b4ae2"/>
                          <pic:cNvPicPr>
                            <a:picLocks noChangeAspect="1"/>
                          </pic:cNvPicPr>
                        </pic:nvPicPr>
                        <pic:blipFill>
                          <a:blip r:embed="rId15"/>
                          <a:srcRect l="20655" t="-4369" r="11083" b="23058"/>
                          <a:stretch>
                            <a:fillRect/>
                          </a:stretch>
                        </pic:blipFill>
                        <pic:spPr>
                          <a:xfrm>
                            <a:off x="0" y="0"/>
                            <a:ext cx="969645" cy="899160"/>
                          </a:xfrm>
                          <a:prstGeom prst="rect">
                            <a:avLst/>
                          </a:prstGeom>
                        </pic:spPr>
                      </pic:pic>
                    </a:graphicData>
                  </a:graphic>
                </wp:inline>
              </w:drawing>
            </w:r>
          </w:p>
        </w:tc>
      </w:tr>
      <w:tr w14:paraId="795E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7B208C1A">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537" w:type="dxa"/>
            <w:vAlign w:val="center"/>
          </w:tcPr>
          <w:p w14:paraId="4B681E19">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麻醉车</w:t>
            </w:r>
          </w:p>
        </w:tc>
        <w:tc>
          <w:tcPr>
            <w:tcW w:w="1320" w:type="dxa"/>
            <w:vAlign w:val="center"/>
          </w:tcPr>
          <w:p w14:paraId="68BE1FE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lang w:val="en-US" w:eastAsia="zh-CN"/>
              </w:rPr>
              <w:t>675*500*</w:t>
            </w:r>
            <w:r>
              <w:rPr>
                <w:rFonts w:hint="eastAsia" w:ascii="宋体" w:hAnsi="宋体" w:eastAsia="宋体" w:cs="宋体"/>
                <w:szCs w:val="21"/>
              </w:rPr>
              <w:t>1</w:t>
            </w:r>
            <w:r>
              <w:rPr>
                <w:rFonts w:hint="eastAsia" w:ascii="宋体" w:hAnsi="宋体" w:eastAsia="宋体" w:cs="宋体"/>
                <w:szCs w:val="21"/>
                <w:lang w:val="en-US" w:eastAsia="zh-CN"/>
              </w:rPr>
              <w:t>000+8</w:t>
            </w:r>
            <w:r>
              <w:rPr>
                <w:rFonts w:hint="eastAsia" w:ascii="宋体" w:hAnsi="宋体" w:eastAsia="宋体" w:cs="宋体"/>
                <w:szCs w:val="21"/>
              </w:rPr>
              <w:t>0</w:t>
            </w:r>
          </w:p>
        </w:tc>
        <w:tc>
          <w:tcPr>
            <w:tcW w:w="954" w:type="dxa"/>
            <w:vAlign w:val="center"/>
          </w:tcPr>
          <w:p w14:paraId="25F1BD0D">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19E2306E">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514E3687">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color w:val="auto"/>
                <w:szCs w:val="21"/>
                <w:lang w:val="en-US" w:eastAsia="zh-CN"/>
              </w:rPr>
              <w:t>个</w:t>
            </w:r>
          </w:p>
        </w:tc>
        <w:tc>
          <w:tcPr>
            <w:tcW w:w="2680" w:type="dxa"/>
            <w:vAlign w:val="center"/>
          </w:tcPr>
          <w:p w14:paraId="5F2EFBD2">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lang w:val="en-US" w:eastAsia="zh-CN"/>
              </w:rPr>
              <w:t>冷扎板（</w:t>
            </w:r>
            <w:r>
              <w:rPr>
                <w:rFonts w:hint="eastAsia" w:ascii="宋体" w:hAnsi="宋体" w:eastAsia="宋体" w:cs="宋体"/>
                <w:szCs w:val="21"/>
              </w:rPr>
              <w:t>钢</w:t>
            </w:r>
            <w:r>
              <w:rPr>
                <w:rFonts w:hint="eastAsia" w:ascii="宋体" w:hAnsi="宋体" w:eastAsia="宋体" w:cs="宋体"/>
                <w:szCs w:val="21"/>
                <w:lang w:val="en-US" w:eastAsia="zh-CN"/>
              </w:rPr>
              <w:t>）喷塑</w:t>
            </w:r>
            <w:r>
              <w:rPr>
                <w:rFonts w:hint="eastAsia" w:ascii="宋体" w:hAnsi="宋体" w:eastAsia="宋体" w:cs="宋体"/>
                <w:szCs w:val="21"/>
              </w:rPr>
              <w:t>，304#不锈钢</w:t>
            </w:r>
            <w:r>
              <w:rPr>
                <w:rFonts w:hint="eastAsia" w:ascii="宋体" w:hAnsi="宋体" w:eastAsia="宋体" w:cs="宋体"/>
                <w:szCs w:val="21"/>
                <w:lang w:val="en-US" w:eastAsia="zh-CN"/>
              </w:rPr>
              <w:t>顶板，</w:t>
            </w:r>
            <w:r>
              <w:rPr>
                <w:rFonts w:hint="eastAsia" w:ascii="宋体" w:hAnsi="宋体" w:eastAsia="宋体" w:cs="宋体"/>
                <w:szCs w:val="21"/>
              </w:rPr>
              <w:t>主材料厚T1.2mm，副料厚T1.0mm</w:t>
            </w:r>
            <w:r>
              <w:rPr>
                <w:rFonts w:hint="eastAsia" w:ascii="宋体" w:hAnsi="宋体" w:eastAsia="宋体" w:cs="宋体"/>
                <w:szCs w:val="21"/>
                <w:lang w:eastAsia="zh-CN"/>
              </w:rPr>
              <w:t>，</w:t>
            </w:r>
            <w:r>
              <w:rPr>
                <w:rFonts w:hint="eastAsia" w:ascii="宋体" w:hAnsi="宋体" w:eastAsia="宋体" w:cs="宋体"/>
                <w:color w:val="auto"/>
                <w:szCs w:val="21"/>
                <w:lang w:val="en-US" w:eastAsia="zh-CN"/>
              </w:rPr>
              <w:t>带刹车静音轮</w:t>
            </w:r>
          </w:p>
        </w:tc>
        <w:tc>
          <w:tcPr>
            <w:tcW w:w="1739" w:type="dxa"/>
            <w:vAlign w:val="center"/>
          </w:tcPr>
          <w:p w14:paraId="6637AD62">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978535" cy="925830"/>
                  <wp:effectExtent l="0" t="0" r="0" b="0"/>
                  <wp:docPr id="22" name="图片 22" descr="90d1265fc29a5c559c71915413b0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90d1265fc29a5c559c71915413b0ade"/>
                          <pic:cNvPicPr>
                            <a:picLocks noChangeAspect="1"/>
                          </pic:cNvPicPr>
                        </pic:nvPicPr>
                        <pic:blipFill>
                          <a:blip r:embed="rId16"/>
                          <a:srcRect l="27897" r="13002" b="28236"/>
                          <a:stretch>
                            <a:fillRect/>
                          </a:stretch>
                        </pic:blipFill>
                        <pic:spPr>
                          <a:xfrm>
                            <a:off x="0" y="0"/>
                            <a:ext cx="978535" cy="925830"/>
                          </a:xfrm>
                          <a:prstGeom prst="rect">
                            <a:avLst/>
                          </a:prstGeom>
                        </pic:spPr>
                      </pic:pic>
                    </a:graphicData>
                  </a:graphic>
                </wp:inline>
              </w:drawing>
            </w:r>
          </w:p>
        </w:tc>
      </w:tr>
      <w:tr w14:paraId="4024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3" w:hRule="atLeast"/>
          <w:jc w:val="center"/>
        </w:trPr>
        <w:tc>
          <w:tcPr>
            <w:tcW w:w="485" w:type="dxa"/>
            <w:vAlign w:val="center"/>
          </w:tcPr>
          <w:p w14:paraId="1D49E0CD">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537" w:type="dxa"/>
            <w:vAlign w:val="center"/>
          </w:tcPr>
          <w:p w14:paraId="092C4CB6">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color w:val="000000"/>
                <w:kern w:val="0"/>
                <w:szCs w:val="21"/>
                <w:lang w:bidi="ar"/>
              </w:rPr>
              <w:t>不锈钢清洗池</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四格）</w:t>
            </w:r>
          </w:p>
        </w:tc>
        <w:tc>
          <w:tcPr>
            <w:tcW w:w="1320" w:type="dxa"/>
            <w:vAlign w:val="center"/>
          </w:tcPr>
          <w:p w14:paraId="66B39425">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color w:val="000000"/>
                <w:szCs w:val="21"/>
                <w:lang w:val="en-US" w:eastAsia="zh-CN" w:bidi="ar"/>
              </w:rPr>
              <w:t>2</w:t>
            </w:r>
            <w:r>
              <w:rPr>
                <w:rFonts w:hint="eastAsia" w:ascii="宋体" w:hAnsi="宋体" w:cs="宋体"/>
                <w:color w:val="000000"/>
                <w:szCs w:val="21"/>
                <w:lang w:val="en-US" w:eastAsia="zh-CN" w:bidi="ar"/>
              </w:rPr>
              <w:t>30</w:t>
            </w:r>
            <w:r>
              <w:rPr>
                <w:rFonts w:hint="eastAsia" w:ascii="宋体" w:hAnsi="宋体" w:eastAsia="宋体" w:cs="宋体"/>
                <w:color w:val="000000"/>
                <w:szCs w:val="21"/>
                <w:lang w:bidi="ar"/>
              </w:rPr>
              <w:t>0</w:t>
            </w:r>
            <w:r>
              <w:rPr>
                <w:rFonts w:hint="eastAsia" w:ascii="宋体" w:hAnsi="宋体" w:eastAsia="宋体" w:cs="宋体"/>
                <w:color w:val="000000"/>
                <w:szCs w:val="21"/>
                <w:lang w:val="en-US" w:eastAsia="zh-CN" w:bidi="ar"/>
              </w:rPr>
              <w:t>*650*800+15</w:t>
            </w:r>
            <w:r>
              <w:rPr>
                <w:rFonts w:hint="eastAsia" w:ascii="宋体" w:hAnsi="宋体" w:eastAsia="宋体" w:cs="宋体"/>
                <w:color w:val="000000"/>
                <w:szCs w:val="21"/>
                <w:lang w:bidi="ar"/>
              </w:rPr>
              <w:t>0</w:t>
            </w:r>
            <w:r>
              <w:rPr>
                <w:rFonts w:hint="eastAsia" w:ascii="宋体" w:hAnsi="宋体" w:eastAsia="宋体" w:cs="宋体"/>
                <w:color w:val="000000"/>
                <w:szCs w:val="21"/>
                <w:lang w:val="en-US" w:eastAsia="zh-CN" w:bidi="ar"/>
              </w:rPr>
              <w:t>*300（槽深）</w:t>
            </w:r>
          </w:p>
        </w:tc>
        <w:tc>
          <w:tcPr>
            <w:tcW w:w="954" w:type="dxa"/>
            <w:vAlign w:val="center"/>
          </w:tcPr>
          <w:p w14:paraId="31A195A9">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7C913C26">
            <w:pPr>
              <w:pageBreakBefore w:val="0"/>
              <w:widowControl w:val="0"/>
              <w:kinsoku/>
              <w:wordWrap/>
              <w:overflowPunct/>
              <w:topLinePunct w:val="0"/>
              <w:autoSpaceDE/>
              <w:autoSpaceDN/>
              <w:bidi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491" w:type="dxa"/>
            <w:vAlign w:val="center"/>
          </w:tcPr>
          <w:p w14:paraId="30BF5E0E">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066AFB7F">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304#不锈钢，主材料厚T1.2mm，副料厚T1.0mm</w:t>
            </w:r>
            <w:r>
              <w:rPr>
                <w:rFonts w:hint="eastAsia" w:ascii="宋体" w:hAnsi="宋体" w:eastAsia="宋体" w:cs="宋体"/>
                <w:szCs w:val="21"/>
                <w:lang w:eastAsia="zh-CN"/>
              </w:rPr>
              <w:t>，</w:t>
            </w:r>
            <w:r>
              <w:rPr>
                <w:rFonts w:hint="eastAsia" w:ascii="宋体" w:hAnsi="宋体" w:eastAsia="宋体" w:cs="宋体"/>
                <w:szCs w:val="21"/>
                <w:lang w:val="en-US" w:eastAsia="zh-CN"/>
              </w:rPr>
              <w:t>带置物层，带挥手感应水龙头，带可拆滤网，带防臭弯管，包给排水安装费</w:t>
            </w:r>
          </w:p>
        </w:tc>
        <w:tc>
          <w:tcPr>
            <w:tcW w:w="1739" w:type="dxa"/>
            <w:vAlign w:val="center"/>
          </w:tcPr>
          <w:p w14:paraId="3645272B">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992505" cy="494665"/>
                  <wp:effectExtent l="0" t="0" r="17145" b="635"/>
                  <wp:docPr id="18" name="图片 18" descr="89102e99d575a1d15cb467a56269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89102e99d575a1d15cb467a5626913a"/>
                          <pic:cNvPicPr>
                            <a:picLocks noChangeAspect="1"/>
                          </pic:cNvPicPr>
                        </pic:nvPicPr>
                        <pic:blipFill>
                          <a:blip r:embed="rId17"/>
                          <a:srcRect l="5986" r="8507" b="36106"/>
                          <a:stretch>
                            <a:fillRect/>
                          </a:stretch>
                        </pic:blipFill>
                        <pic:spPr>
                          <a:xfrm>
                            <a:off x="0" y="0"/>
                            <a:ext cx="992505" cy="494665"/>
                          </a:xfrm>
                          <a:prstGeom prst="rect">
                            <a:avLst/>
                          </a:prstGeom>
                        </pic:spPr>
                      </pic:pic>
                    </a:graphicData>
                  </a:graphic>
                </wp:inline>
              </w:drawing>
            </w:r>
          </w:p>
        </w:tc>
      </w:tr>
      <w:tr w14:paraId="4323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23751F36">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537" w:type="dxa"/>
            <w:vAlign w:val="center"/>
          </w:tcPr>
          <w:p w14:paraId="04DB9945">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color w:val="000000"/>
                <w:kern w:val="0"/>
                <w:szCs w:val="21"/>
                <w:lang w:bidi="ar"/>
              </w:rPr>
              <w:t>不锈钢清洗池</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两格）</w:t>
            </w:r>
          </w:p>
        </w:tc>
        <w:tc>
          <w:tcPr>
            <w:tcW w:w="1320" w:type="dxa"/>
            <w:vAlign w:val="center"/>
          </w:tcPr>
          <w:p w14:paraId="739B3CCD">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color w:val="000000"/>
                <w:szCs w:val="21"/>
                <w:lang w:bidi="ar"/>
              </w:rPr>
              <w:t>1200</w:t>
            </w:r>
            <w:r>
              <w:rPr>
                <w:rFonts w:hint="eastAsia" w:ascii="宋体" w:hAnsi="宋体" w:eastAsia="宋体" w:cs="宋体"/>
                <w:color w:val="000000"/>
                <w:szCs w:val="21"/>
                <w:lang w:val="en-US" w:eastAsia="zh-CN" w:bidi="ar"/>
              </w:rPr>
              <w:t>*650*800+15</w:t>
            </w:r>
            <w:r>
              <w:rPr>
                <w:rFonts w:hint="eastAsia" w:ascii="宋体" w:hAnsi="宋体" w:eastAsia="宋体" w:cs="宋体"/>
                <w:color w:val="000000"/>
                <w:szCs w:val="21"/>
                <w:lang w:bidi="ar"/>
              </w:rPr>
              <w:t>0</w:t>
            </w:r>
            <w:r>
              <w:rPr>
                <w:rFonts w:hint="eastAsia" w:ascii="宋体" w:hAnsi="宋体" w:eastAsia="宋体" w:cs="宋体"/>
                <w:color w:val="000000"/>
                <w:szCs w:val="21"/>
                <w:lang w:val="en-US" w:eastAsia="zh-CN" w:bidi="ar"/>
              </w:rPr>
              <w:t>*300（槽深）</w:t>
            </w:r>
          </w:p>
        </w:tc>
        <w:tc>
          <w:tcPr>
            <w:tcW w:w="954" w:type="dxa"/>
            <w:vAlign w:val="center"/>
          </w:tcPr>
          <w:p w14:paraId="5755EC56">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45B6D843">
            <w:pPr>
              <w:pageBreakBefore w:val="0"/>
              <w:widowControl w:val="0"/>
              <w:kinsoku/>
              <w:wordWrap/>
              <w:overflowPunct/>
              <w:topLinePunct w:val="0"/>
              <w:autoSpaceDE/>
              <w:autoSpaceDN/>
              <w:bidi w:val="0"/>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491" w:type="dxa"/>
            <w:vAlign w:val="center"/>
          </w:tcPr>
          <w:p w14:paraId="1149C7FD">
            <w:pPr>
              <w:pageBreakBefore w:val="0"/>
              <w:widowControl w:val="0"/>
              <w:kinsoku/>
              <w:wordWrap/>
              <w:overflowPunct/>
              <w:topLinePunct w:val="0"/>
              <w:autoSpaceDE/>
              <w:autoSpaceDN/>
              <w:bidi w:val="0"/>
              <w:contextualSpacing/>
              <w:jc w:val="left"/>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6119D434">
            <w:pPr>
              <w:pageBreakBefore w:val="0"/>
              <w:widowControl w:val="0"/>
              <w:kinsoku/>
              <w:wordWrap/>
              <w:overflowPunct/>
              <w:topLinePunct w:val="0"/>
              <w:autoSpaceDE/>
              <w:autoSpaceDN/>
              <w:bidi w:val="0"/>
              <w:contextualSpacing/>
              <w:jc w:val="left"/>
              <w:rPr>
                <w:rFonts w:hint="eastAsia" w:ascii="宋体" w:hAnsi="宋体" w:eastAsia="宋体" w:cs="宋体"/>
                <w:szCs w:val="21"/>
              </w:rPr>
            </w:pPr>
            <w:r>
              <w:rPr>
                <w:rFonts w:hint="eastAsia" w:ascii="宋体" w:hAnsi="宋体" w:eastAsia="宋体" w:cs="宋体"/>
                <w:szCs w:val="21"/>
              </w:rPr>
              <w:t>304#不锈钢，主材料厚T1.2mm，副料厚T1.0mm</w:t>
            </w:r>
            <w:r>
              <w:rPr>
                <w:rFonts w:hint="eastAsia" w:ascii="宋体" w:hAnsi="宋体" w:eastAsia="宋体" w:cs="宋体"/>
                <w:szCs w:val="21"/>
                <w:lang w:eastAsia="zh-CN"/>
              </w:rPr>
              <w:t>，</w:t>
            </w:r>
            <w:r>
              <w:rPr>
                <w:rFonts w:hint="eastAsia" w:ascii="宋体" w:hAnsi="宋体" w:eastAsia="宋体" w:cs="宋体"/>
                <w:szCs w:val="21"/>
                <w:lang w:val="en-US" w:eastAsia="zh-CN"/>
              </w:rPr>
              <w:t>带置物层，带挥手感应水龙头，带可拆滤网，带防臭弯管，包给排水安装费</w:t>
            </w:r>
          </w:p>
        </w:tc>
        <w:tc>
          <w:tcPr>
            <w:tcW w:w="1739" w:type="dxa"/>
            <w:vAlign w:val="center"/>
          </w:tcPr>
          <w:p w14:paraId="730C2DC2">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993140" cy="722630"/>
                  <wp:effectExtent l="0" t="0" r="16510" b="1270"/>
                  <wp:docPr id="27" name="图片 27" descr="52cd926f-7ab5-46ef-9705-793ddae75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2cd926f-7ab5-46ef-9705-793ddae75c05"/>
                          <pic:cNvPicPr>
                            <a:picLocks noChangeAspect="1"/>
                          </pic:cNvPicPr>
                        </pic:nvPicPr>
                        <pic:blipFill>
                          <a:blip r:embed="rId18"/>
                          <a:srcRect r="20214" b="21752"/>
                          <a:stretch>
                            <a:fillRect/>
                          </a:stretch>
                        </pic:blipFill>
                        <pic:spPr>
                          <a:xfrm>
                            <a:off x="0" y="0"/>
                            <a:ext cx="993140" cy="722630"/>
                          </a:xfrm>
                          <a:prstGeom prst="rect">
                            <a:avLst/>
                          </a:prstGeom>
                        </pic:spPr>
                      </pic:pic>
                    </a:graphicData>
                  </a:graphic>
                </wp:inline>
              </w:drawing>
            </w:r>
          </w:p>
        </w:tc>
      </w:tr>
      <w:tr w14:paraId="4B58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1B787BF2">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537" w:type="dxa"/>
            <w:vAlign w:val="center"/>
          </w:tcPr>
          <w:p w14:paraId="7197CF62">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不锈钢</w:t>
            </w:r>
            <w:r>
              <w:rPr>
                <w:rFonts w:hint="eastAsia" w:ascii="宋体" w:hAnsi="宋体" w:eastAsia="宋体" w:cs="宋体"/>
                <w:szCs w:val="21"/>
                <w:lang w:eastAsia="zh-CN"/>
              </w:rPr>
              <w:t>器械柜（</w:t>
            </w:r>
            <w:r>
              <w:rPr>
                <w:rFonts w:hint="eastAsia" w:ascii="宋体" w:hAnsi="宋体" w:eastAsia="宋体" w:cs="宋体"/>
                <w:szCs w:val="21"/>
                <w:lang w:val="en-US" w:eastAsia="zh-CN"/>
              </w:rPr>
              <w:t>四门中抽）</w:t>
            </w:r>
          </w:p>
        </w:tc>
        <w:tc>
          <w:tcPr>
            <w:tcW w:w="1320" w:type="dxa"/>
            <w:vAlign w:val="center"/>
          </w:tcPr>
          <w:p w14:paraId="4D962DA5">
            <w:pPr>
              <w:pageBreakBefore w:val="0"/>
              <w:widowControl w:val="0"/>
              <w:kinsoku/>
              <w:wordWrap/>
              <w:overflowPunct/>
              <w:topLinePunct w:val="0"/>
              <w:autoSpaceDE/>
              <w:autoSpaceDN/>
              <w:bidi w:val="0"/>
              <w:contextualSpacing/>
              <w:jc w:val="center"/>
              <w:rPr>
                <w:rFonts w:hint="eastAsia" w:ascii="宋体" w:hAnsi="宋体" w:eastAsia="宋体" w:cs="宋体"/>
                <w:color w:val="000000"/>
                <w:szCs w:val="21"/>
                <w:lang w:val="en-US" w:eastAsia="zh-CN" w:bidi="ar"/>
              </w:rPr>
            </w:pPr>
            <w:r>
              <w:rPr>
                <w:rFonts w:hint="eastAsia" w:ascii="宋体" w:hAnsi="宋体" w:eastAsia="宋体" w:cs="宋体"/>
                <w:color w:val="000000"/>
                <w:szCs w:val="21"/>
                <w:lang w:bidi="ar"/>
              </w:rPr>
              <w:t>950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425</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1800</w:t>
            </w:r>
          </w:p>
        </w:tc>
        <w:tc>
          <w:tcPr>
            <w:tcW w:w="954" w:type="dxa"/>
            <w:vAlign w:val="center"/>
          </w:tcPr>
          <w:p w14:paraId="6988551D">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27D0CF8A">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6F4E9B19">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3BA080E9">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304#不锈钢，主材料厚T1.2mm，副料厚T1.0mm</w:t>
            </w:r>
          </w:p>
        </w:tc>
        <w:tc>
          <w:tcPr>
            <w:tcW w:w="1739" w:type="dxa"/>
            <w:vAlign w:val="center"/>
          </w:tcPr>
          <w:p w14:paraId="1820ED67">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99440" cy="777240"/>
                  <wp:effectExtent l="0" t="0" r="10160" b="3810"/>
                  <wp:docPr id="30" name="图片 30" descr="2ccb8cd4-5e87-4a0f-8b88-2f55d7190b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2ccb8cd4-5e87-4a0f-8b88-2f55d7190ba4"/>
                          <pic:cNvPicPr>
                            <a:picLocks noChangeAspect="1"/>
                          </pic:cNvPicPr>
                        </pic:nvPicPr>
                        <pic:blipFill>
                          <a:blip r:embed="rId19"/>
                          <a:srcRect l="22603" t="4622" r="16818"/>
                          <a:stretch>
                            <a:fillRect/>
                          </a:stretch>
                        </pic:blipFill>
                        <pic:spPr>
                          <a:xfrm>
                            <a:off x="0" y="0"/>
                            <a:ext cx="599440" cy="777240"/>
                          </a:xfrm>
                          <a:prstGeom prst="rect">
                            <a:avLst/>
                          </a:prstGeom>
                        </pic:spPr>
                      </pic:pic>
                    </a:graphicData>
                  </a:graphic>
                </wp:inline>
              </w:drawing>
            </w:r>
          </w:p>
        </w:tc>
      </w:tr>
      <w:tr w14:paraId="7739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7D82DFE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19</w:t>
            </w:r>
          </w:p>
        </w:tc>
        <w:tc>
          <w:tcPr>
            <w:tcW w:w="1537" w:type="dxa"/>
            <w:vAlign w:val="center"/>
          </w:tcPr>
          <w:p w14:paraId="6F7ED85A">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不锈钢器械柜(四门)</w:t>
            </w:r>
          </w:p>
        </w:tc>
        <w:tc>
          <w:tcPr>
            <w:tcW w:w="1320" w:type="dxa"/>
            <w:vAlign w:val="center"/>
          </w:tcPr>
          <w:p w14:paraId="1CFD1495">
            <w:pPr>
              <w:pageBreakBefore w:val="0"/>
              <w:widowControl w:val="0"/>
              <w:kinsoku/>
              <w:wordWrap/>
              <w:overflowPunct/>
              <w:topLinePunct w:val="0"/>
              <w:autoSpaceDE/>
              <w:autoSpaceDN/>
              <w:bidi w:val="0"/>
              <w:contextualSpacing/>
              <w:jc w:val="center"/>
              <w:rPr>
                <w:rFonts w:hint="eastAsia" w:ascii="宋体" w:hAnsi="宋体" w:eastAsia="宋体" w:cs="宋体"/>
                <w:color w:val="000000"/>
                <w:szCs w:val="21"/>
                <w:lang w:val="en-US" w:eastAsia="zh-CN" w:bidi="ar"/>
              </w:rPr>
            </w:pPr>
            <w:r>
              <w:rPr>
                <w:rFonts w:hint="eastAsia" w:ascii="宋体" w:hAnsi="宋体" w:eastAsia="宋体" w:cs="宋体"/>
                <w:color w:val="000000"/>
                <w:szCs w:val="21"/>
                <w:lang w:bidi="ar"/>
              </w:rPr>
              <w:t>950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425</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1800</w:t>
            </w:r>
          </w:p>
        </w:tc>
        <w:tc>
          <w:tcPr>
            <w:tcW w:w="954" w:type="dxa"/>
            <w:vAlign w:val="center"/>
          </w:tcPr>
          <w:p w14:paraId="44AAC1BC">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71337E2D">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27C2981D">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1DE32FF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304#不锈钢，主材料厚T1.2mm，副料厚T1.0mm</w:t>
            </w:r>
          </w:p>
        </w:tc>
        <w:tc>
          <w:tcPr>
            <w:tcW w:w="1739" w:type="dxa"/>
            <w:vAlign w:val="center"/>
          </w:tcPr>
          <w:p w14:paraId="3989A86F">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605790" cy="815975"/>
                  <wp:effectExtent l="0" t="0" r="3810" b="3175"/>
                  <wp:docPr id="31" name="图片 31" descr="22badbc8-ce6c-4728-94b8-d3ac3db4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22badbc8-ce6c-4728-94b8-d3ac3db49221"/>
                          <pic:cNvPicPr>
                            <a:picLocks noChangeAspect="1"/>
                          </pic:cNvPicPr>
                        </pic:nvPicPr>
                        <pic:blipFill>
                          <a:blip r:embed="rId20"/>
                          <a:srcRect l="8987" r="12847"/>
                          <a:stretch>
                            <a:fillRect/>
                          </a:stretch>
                        </pic:blipFill>
                        <pic:spPr>
                          <a:xfrm>
                            <a:off x="0" y="0"/>
                            <a:ext cx="605790" cy="815975"/>
                          </a:xfrm>
                          <a:prstGeom prst="rect">
                            <a:avLst/>
                          </a:prstGeom>
                        </pic:spPr>
                      </pic:pic>
                    </a:graphicData>
                  </a:graphic>
                </wp:inline>
              </w:drawing>
            </w:r>
          </w:p>
        </w:tc>
      </w:tr>
      <w:tr w14:paraId="28A21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67561F17">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w:t>
            </w:r>
          </w:p>
        </w:tc>
        <w:tc>
          <w:tcPr>
            <w:tcW w:w="1537" w:type="dxa"/>
            <w:vMerge w:val="restart"/>
            <w:vAlign w:val="center"/>
          </w:tcPr>
          <w:p w14:paraId="04B28075">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不锈钢治疗柜</w:t>
            </w:r>
          </w:p>
        </w:tc>
        <w:tc>
          <w:tcPr>
            <w:tcW w:w="1320" w:type="dxa"/>
            <w:vAlign w:val="center"/>
          </w:tcPr>
          <w:p w14:paraId="765C0027">
            <w:pPr>
              <w:pageBreakBefore w:val="0"/>
              <w:widowControl w:val="0"/>
              <w:kinsoku/>
              <w:wordWrap/>
              <w:overflowPunct/>
              <w:topLinePunct w:val="0"/>
              <w:autoSpaceDE/>
              <w:autoSpaceDN/>
              <w:bidi w:val="0"/>
              <w:contextualSpacing/>
              <w:jc w:val="center"/>
              <w:rPr>
                <w:rFonts w:hint="eastAsia" w:ascii="宋体" w:hAnsi="宋体" w:eastAsia="宋体" w:cs="宋体"/>
                <w:color w:val="000000"/>
                <w:szCs w:val="21"/>
                <w:lang w:val="en-US" w:eastAsia="zh-CN" w:bidi="ar"/>
              </w:rPr>
            </w:pPr>
            <w:r>
              <w:rPr>
                <w:rFonts w:hint="eastAsia" w:ascii="宋体" w:hAnsi="宋体" w:eastAsia="宋体" w:cs="宋体"/>
                <w:color w:val="000000"/>
                <w:szCs w:val="21"/>
                <w:lang w:val="en-US" w:eastAsia="zh-CN" w:bidi="ar"/>
              </w:rPr>
              <w:t>二</w:t>
            </w:r>
            <w:r>
              <w:rPr>
                <w:rFonts w:hint="eastAsia" w:ascii="宋体" w:hAnsi="宋体" w:eastAsia="宋体" w:cs="宋体"/>
                <w:color w:val="000000"/>
                <w:szCs w:val="21"/>
                <w:lang w:bidi="ar"/>
              </w:rPr>
              <w:t>门二抽1200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275/500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1980</w:t>
            </w:r>
          </w:p>
        </w:tc>
        <w:tc>
          <w:tcPr>
            <w:tcW w:w="954" w:type="dxa"/>
            <w:vAlign w:val="center"/>
          </w:tcPr>
          <w:p w14:paraId="37ABF199">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47232A46">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5F954F7B">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restart"/>
            <w:vAlign w:val="center"/>
          </w:tcPr>
          <w:p w14:paraId="0CB0A6A9">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304#不锈钢，主材料厚T1.2mm，副料厚T1.0mm</w:t>
            </w:r>
          </w:p>
        </w:tc>
        <w:tc>
          <w:tcPr>
            <w:tcW w:w="1739" w:type="dxa"/>
            <w:vMerge w:val="restart"/>
            <w:vAlign w:val="center"/>
          </w:tcPr>
          <w:p w14:paraId="09F34B9D">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905510" cy="1188720"/>
                  <wp:effectExtent l="0" t="0" r="8890" b="11430"/>
                  <wp:docPr id="32" name="图片 32" descr="eddd711c-f3f3-4c8b-bce1-53034e12e8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eddd711c-f3f3-4c8b-bce1-53034e12e8bf"/>
                          <pic:cNvPicPr>
                            <a:picLocks noChangeAspect="1"/>
                          </pic:cNvPicPr>
                        </pic:nvPicPr>
                        <pic:blipFill>
                          <a:blip r:embed="rId21"/>
                          <a:srcRect l="15761" t="4826" r="21808"/>
                          <a:stretch>
                            <a:fillRect/>
                          </a:stretch>
                        </pic:blipFill>
                        <pic:spPr>
                          <a:xfrm>
                            <a:off x="0" y="0"/>
                            <a:ext cx="905510" cy="1188720"/>
                          </a:xfrm>
                          <a:prstGeom prst="rect">
                            <a:avLst/>
                          </a:prstGeom>
                        </pic:spPr>
                      </pic:pic>
                    </a:graphicData>
                  </a:graphic>
                </wp:inline>
              </w:drawing>
            </w:r>
          </w:p>
        </w:tc>
      </w:tr>
      <w:tr w14:paraId="6A76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0CC6BEEF">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1537" w:type="dxa"/>
            <w:vMerge w:val="continue"/>
            <w:vAlign w:val="center"/>
          </w:tcPr>
          <w:p w14:paraId="2DA66A83">
            <w:pPr>
              <w:pageBreakBefore w:val="0"/>
              <w:widowControl w:val="0"/>
              <w:kinsoku/>
              <w:wordWrap/>
              <w:overflowPunct/>
              <w:topLinePunct w:val="0"/>
              <w:autoSpaceDE/>
              <w:autoSpaceDN/>
              <w:bidi w:val="0"/>
              <w:contextualSpacing/>
              <w:jc w:val="center"/>
              <w:rPr>
                <w:rFonts w:hint="eastAsia" w:ascii="宋体" w:hAnsi="宋体" w:eastAsia="宋体" w:cs="宋体"/>
                <w:szCs w:val="21"/>
              </w:rPr>
            </w:pPr>
          </w:p>
        </w:tc>
        <w:tc>
          <w:tcPr>
            <w:tcW w:w="1320" w:type="dxa"/>
            <w:vAlign w:val="center"/>
          </w:tcPr>
          <w:p w14:paraId="324E5787">
            <w:pPr>
              <w:pageBreakBefore w:val="0"/>
              <w:widowControl w:val="0"/>
              <w:kinsoku/>
              <w:wordWrap/>
              <w:overflowPunct/>
              <w:topLinePunct w:val="0"/>
              <w:autoSpaceDE/>
              <w:autoSpaceDN/>
              <w:bidi w:val="0"/>
              <w:contextualSpacing/>
              <w:jc w:val="center"/>
              <w:rPr>
                <w:rFonts w:hint="eastAsia" w:ascii="宋体" w:hAnsi="宋体" w:eastAsia="宋体" w:cs="宋体"/>
                <w:color w:val="000000"/>
                <w:szCs w:val="21"/>
                <w:lang w:val="en-US" w:eastAsia="zh-CN" w:bidi="ar"/>
              </w:rPr>
            </w:pPr>
            <w:r>
              <w:rPr>
                <w:rFonts w:hint="eastAsia" w:ascii="宋体" w:hAnsi="宋体" w:eastAsia="宋体" w:cs="宋体"/>
                <w:color w:val="000000"/>
                <w:szCs w:val="21"/>
                <w:lang w:val="en-US" w:eastAsia="zh-CN" w:bidi="ar"/>
              </w:rPr>
              <w:t>三</w:t>
            </w:r>
            <w:r>
              <w:rPr>
                <w:rFonts w:hint="eastAsia" w:ascii="宋体" w:hAnsi="宋体" w:eastAsia="宋体" w:cs="宋体"/>
                <w:color w:val="000000"/>
                <w:szCs w:val="21"/>
                <w:lang w:bidi="ar"/>
              </w:rPr>
              <w:t>门三</w:t>
            </w:r>
            <w:r>
              <w:rPr>
                <w:rFonts w:hint="eastAsia" w:ascii="宋体" w:hAnsi="宋体" w:eastAsia="宋体" w:cs="宋体"/>
                <w:color w:val="000000"/>
                <w:szCs w:val="21"/>
                <w:lang w:val="en-US" w:eastAsia="zh-CN" w:bidi="ar"/>
              </w:rPr>
              <w:t>抽</w:t>
            </w:r>
            <w:r>
              <w:rPr>
                <w:rFonts w:hint="eastAsia" w:ascii="宋体" w:hAnsi="宋体" w:eastAsia="宋体" w:cs="宋体"/>
                <w:color w:val="000000"/>
                <w:szCs w:val="21"/>
                <w:lang w:bidi="ar"/>
              </w:rPr>
              <w:t>1500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275/500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1980</w:t>
            </w:r>
          </w:p>
        </w:tc>
        <w:tc>
          <w:tcPr>
            <w:tcW w:w="954" w:type="dxa"/>
            <w:vAlign w:val="center"/>
          </w:tcPr>
          <w:p w14:paraId="15ACED7D">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6F2A64A3">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5AC4CC8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continue"/>
            <w:vAlign w:val="center"/>
          </w:tcPr>
          <w:p w14:paraId="1D14C000">
            <w:pPr>
              <w:pageBreakBefore w:val="0"/>
              <w:widowControl w:val="0"/>
              <w:kinsoku/>
              <w:wordWrap/>
              <w:overflowPunct/>
              <w:topLinePunct w:val="0"/>
              <w:autoSpaceDE/>
              <w:autoSpaceDN/>
              <w:bidi w:val="0"/>
              <w:contextualSpacing/>
              <w:jc w:val="center"/>
              <w:rPr>
                <w:rFonts w:hint="eastAsia" w:ascii="宋体" w:hAnsi="宋体" w:eastAsia="宋体" w:cs="宋体"/>
                <w:szCs w:val="21"/>
              </w:rPr>
            </w:pPr>
          </w:p>
        </w:tc>
        <w:tc>
          <w:tcPr>
            <w:tcW w:w="1739" w:type="dxa"/>
            <w:vMerge w:val="continue"/>
            <w:vAlign w:val="center"/>
          </w:tcPr>
          <w:p w14:paraId="6E6341A9">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p>
        </w:tc>
      </w:tr>
      <w:tr w14:paraId="28D8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4C648357">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1537" w:type="dxa"/>
            <w:vMerge w:val="continue"/>
            <w:vAlign w:val="center"/>
          </w:tcPr>
          <w:p w14:paraId="554EB51C">
            <w:pPr>
              <w:pageBreakBefore w:val="0"/>
              <w:widowControl w:val="0"/>
              <w:kinsoku/>
              <w:wordWrap/>
              <w:overflowPunct/>
              <w:topLinePunct w:val="0"/>
              <w:autoSpaceDE/>
              <w:autoSpaceDN/>
              <w:bidi w:val="0"/>
              <w:contextualSpacing/>
              <w:jc w:val="center"/>
              <w:rPr>
                <w:rFonts w:hint="eastAsia" w:ascii="宋体" w:hAnsi="宋体" w:eastAsia="宋体" w:cs="宋体"/>
                <w:szCs w:val="21"/>
              </w:rPr>
            </w:pPr>
          </w:p>
        </w:tc>
        <w:tc>
          <w:tcPr>
            <w:tcW w:w="1320" w:type="dxa"/>
            <w:vAlign w:val="center"/>
          </w:tcPr>
          <w:p w14:paraId="0B903A78">
            <w:pPr>
              <w:pageBreakBefore w:val="0"/>
              <w:widowControl w:val="0"/>
              <w:kinsoku/>
              <w:wordWrap/>
              <w:overflowPunct/>
              <w:topLinePunct w:val="0"/>
              <w:autoSpaceDE/>
              <w:autoSpaceDN/>
              <w:bidi w:val="0"/>
              <w:contextualSpacing/>
              <w:jc w:val="center"/>
              <w:rPr>
                <w:rFonts w:hint="eastAsia" w:ascii="宋体" w:hAnsi="宋体" w:eastAsia="宋体" w:cs="宋体"/>
                <w:color w:val="000000"/>
                <w:szCs w:val="21"/>
                <w:lang w:val="en-US" w:eastAsia="zh-CN" w:bidi="ar"/>
              </w:rPr>
            </w:pPr>
            <w:r>
              <w:rPr>
                <w:rFonts w:hint="eastAsia" w:ascii="宋体" w:hAnsi="宋体" w:eastAsia="宋体" w:cs="宋体"/>
                <w:color w:val="000000"/>
                <w:szCs w:val="21"/>
                <w:lang w:bidi="ar"/>
              </w:rPr>
              <w:t>四门四抽1900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275/500</w:t>
            </w:r>
            <w:r>
              <w:rPr>
                <w:rFonts w:hint="eastAsia" w:ascii="宋体" w:hAnsi="宋体" w:eastAsia="宋体" w:cs="宋体"/>
                <w:color w:val="000000"/>
                <w:szCs w:val="21"/>
                <w:lang w:val="en-US" w:eastAsia="zh-CN" w:bidi="ar"/>
              </w:rPr>
              <w:t>*</w:t>
            </w:r>
            <w:r>
              <w:rPr>
                <w:rFonts w:hint="eastAsia" w:ascii="宋体" w:hAnsi="宋体" w:eastAsia="宋体" w:cs="宋体"/>
                <w:color w:val="000000"/>
                <w:szCs w:val="21"/>
                <w:lang w:bidi="ar"/>
              </w:rPr>
              <w:t>1980</w:t>
            </w:r>
          </w:p>
        </w:tc>
        <w:tc>
          <w:tcPr>
            <w:tcW w:w="954" w:type="dxa"/>
            <w:vAlign w:val="center"/>
          </w:tcPr>
          <w:p w14:paraId="600EB0BC">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p>
        </w:tc>
        <w:tc>
          <w:tcPr>
            <w:tcW w:w="696" w:type="dxa"/>
            <w:vAlign w:val="center"/>
          </w:tcPr>
          <w:p w14:paraId="5DB61A0B">
            <w:pPr>
              <w:pageBreakBefore w:val="0"/>
              <w:widowControl w:val="0"/>
              <w:kinsoku/>
              <w:wordWrap/>
              <w:overflowPunct/>
              <w:topLinePunct w:val="0"/>
              <w:autoSpaceDE/>
              <w:autoSpaceDN/>
              <w:bidi w:val="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60D767D7">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continue"/>
            <w:vAlign w:val="center"/>
          </w:tcPr>
          <w:p w14:paraId="541FE373">
            <w:pPr>
              <w:pageBreakBefore w:val="0"/>
              <w:widowControl w:val="0"/>
              <w:kinsoku/>
              <w:wordWrap/>
              <w:overflowPunct/>
              <w:topLinePunct w:val="0"/>
              <w:autoSpaceDE/>
              <w:autoSpaceDN/>
              <w:bidi w:val="0"/>
              <w:contextualSpacing/>
              <w:jc w:val="center"/>
              <w:rPr>
                <w:rFonts w:hint="eastAsia" w:ascii="宋体" w:hAnsi="宋体" w:eastAsia="宋体" w:cs="宋体"/>
                <w:szCs w:val="21"/>
              </w:rPr>
            </w:pPr>
          </w:p>
        </w:tc>
        <w:tc>
          <w:tcPr>
            <w:tcW w:w="1739" w:type="dxa"/>
            <w:vMerge w:val="continue"/>
            <w:vAlign w:val="center"/>
          </w:tcPr>
          <w:p w14:paraId="4730DE39">
            <w:pPr>
              <w:pageBreakBefore w:val="0"/>
              <w:widowControl w:val="0"/>
              <w:kinsoku/>
              <w:wordWrap/>
              <w:overflowPunct/>
              <w:topLinePunct w:val="0"/>
              <w:autoSpaceDE/>
              <w:autoSpaceDN/>
              <w:bidi w:val="0"/>
              <w:contextualSpacing/>
              <w:jc w:val="left"/>
              <w:rPr>
                <w:rFonts w:hint="eastAsia" w:ascii="宋体" w:hAnsi="宋体" w:eastAsia="宋体" w:cs="宋体"/>
                <w:lang w:eastAsia="zh-CN"/>
              </w:rPr>
            </w:pPr>
          </w:p>
        </w:tc>
      </w:tr>
      <w:tr w14:paraId="466D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6B17B72E">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23</w:t>
            </w:r>
          </w:p>
        </w:tc>
        <w:tc>
          <w:tcPr>
            <w:tcW w:w="1537" w:type="dxa"/>
            <w:vAlign w:val="center"/>
          </w:tcPr>
          <w:p w14:paraId="037C95C5">
            <w:pPr>
              <w:pageBreakBefore w:val="0"/>
              <w:widowControl w:val="0"/>
              <w:kinsoku/>
              <w:wordWrap/>
              <w:overflowPunct/>
              <w:topLinePunct w:val="0"/>
              <w:autoSpaceDE/>
              <w:autoSpaceDN/>
              <w:bidi w:val="0"/>
              <w:contextualSpacing/>
              <w:jc w:val="center"/>
              <w:rPr>
                <w:rFonts w:hint="eastAsia" w:ascii="宋体" w:hAnsi="宋体" w:eastAsia="宋体" w:cs="宋体"/>
                <w:szCs w:val="21"/>
                <w:lang w:eastAsia="zh-CN"/>
              </w:rPr>
            </w:pPr>
            <w:r>
              <w:rPr>
                <w:rFonts w:hint="eastAsia" w:ascii="宋体" w:hAnsi="宋体" w:eastAsia="宋体" w:cs="宋体"/>
                <w:szCs w:val="21"/>
                <w:lang w:eastAsia="zh-CN"/>
              </w:rPr>
              <w:t>紫外线灯架</w:t>
            </w:r>
          </w:p>
        </w:tc>
        <w:tc>
          <w:tcPr>
            <w:tcW w:w="1320" w:type="dxa"/>
            <w:vAlign w:val="center"/>
          </w:tcPr>
          <w:p w14:paraId="6DB9BA7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常规</w:t>
            </w:r>
          </w:p>
        </w:tc>
        <w:tc>
          <w:tcPr>
            <w:tcW w:w="954" w:type="dxa"/>
            <w:vAlign w:val="center"/>
          </w:tcPr>
          <w:p w14:paraId="0A8A47B3">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696" w:type="dxa"/>
            <w:vAlign w:val="center"/>
          </w:tcPr>
          <w:p w14:paraId="0D4A90D2">
            <w:pPr>
              <w:pageBreakBefore w:val="0"/>
              <w:widowControl w:val="0"/>
              <w:kinsoku/>
              <w:wordWrap/>
              <w:overflowPunct/>
              <w:topLinePunct w:val="0"/>
              <w:autoSpaceDE/>
              <w:autoSpaceDN/>
              <w:bidi w:val="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491" w:type="dxa"/>
            <w:vAlign w:val="center"/>
          </w:tcPr>
          <w:p w14:paraId="2EBA9C05">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32BB8895">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304#不锈钢</w:t>
            </w:r>
            <w:r>
              <w:rPr>
                <w:rFonts w:hint="eastAsia" w:ascii="宋体" w:hAnsi="宋体" w:eastAsia="宋体" w:cs="宋体"/>
                <w:szCs w:val="21"/>
                <w:lang w:eastAsia="zh-CN"/>
              </w:rPr>
              <w:t>，所有钢材厚</w:t>
            </w:r>
            <w:r>
              <w:rPr>
                <w:rFonts w:hint="eastAsia" w:ascii="宋体" w:hAnsi="宋体" w:eastAsia="宋体" w:cs="宋体"/>
                <w:szCs w:val="21"/>
                <w:lang w:val="en-US" w:eastAsia="zh-CN"/>
              </w:rPr>
              <w:t>1.2mm，适合40w紫外线灯</w:t>
            </w:r>
          </w:p>
        </w:tc>
        <w:tc>
          <w:tcPr>
            <w:tcW w:w="1739" w:type="dxa"/>
            <w:vAlign w:val="center"/>
          </w:tcPr>
          <w:p w14:paraId="6C7B316E">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 w:val="28"/>
                <w:szCs w:val="32"/>
                <w:lang w:eastAsia="zh-CN"/>
              </w:rPr>
              <w:drawing>
                <wp:inline distT="0" distB="0" distL="114300" distR="114300">
                  <wp:extent cx="905510" cy="549910"/>
                  <wp:effectExtent l="0" t="0" r="8890" b="2540"/>
                  <wp:docPr id="48" name="图片 48" descr="893ff48422c795836ccb258a28ba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893ff48422c795836ccb258a28bab38"/>
                          <pic:cNvPicPr>
                            <a:picLocks noChangeAspect="1"/>
                          </pic:cNvPicPr>
                        </pic:nvPicPr>
                        <pic:blipFill>
                          <a:blip r:embed="rId22"/>
                          <a:stretch>
                            <a:fillRect/>
                          </a:stretch>
                        </pic:blipFill>
                        <pic:spPr>
                          <a:xfrm>
                            <a:off x="0" y="0"/>
                            <a:ext cx="905510" cy="549910"/>
                          </a:xfrm>
                          <a:prstGeom prst="rect">
                            <a:avLst/>
                          </a:prstGeom>
                        </pic:spPr>
                      </pic:pic>
                    </a:graphicData>
                  </a:graphic>
                </wp:inline>
              </w:drawing>
            </w:r>
          </w:p>
        </w:tc>
      </w:tr>
      <w:tr w14:paraId="1AD5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5D4C3593">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24</w:t>
            </w:r>
          </w:p>
        </w:tc>
        <w:tc>
          <w:tcPr>
            <w:tcW w:w="1537" w:type="dxa"/>
            <w:vAlign w:val="center"/>
          </w:tcPr>
          <w:p w14:paraId="1F22DC9F">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不锈钢输液</w:t>
            </w:r>
            <w:r>
              <w:rPr>
                <w:rFonts w:hint="eastAsia" w:ascii="宋体" w:hAnsi="宋体" w:eastAsia="宋体" w:cs="宋体"/>
                <w:szCs w:val="21"/>
                <w:lang w:val="en-US" w:eastAsia="zh-CN"/>
              </w:rPr>
              <w:t>杆</w:t>
            </w:r>
          </w:p>
        </w:tc>
        <w:tc>
          <w:tcPr>
            <w:tcW w:w="1320" w:type="dxa"/>
            <w:vAlign w:val="center"/>
          </w:tcPr>
          <w:p w14:paraId="4880B83E">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H1300/</w:t>
            </w:r>
            <w:r>
              <w:rPr>
                <w:rFonts w:hint="eastAsia" w:ascii="宋体" w:hAnsi="宋体" w:eastAsia="宋体" w:cs="宋体"/>
                <w:szCs w:val="21"/>
              </w:rPr>
              <w:t>1900</w:t>
            </w:r>
          </w:p>
        </w:tc>
        <w:tc>
          <w:tcPr>
            <w:tcW w:w="954" w:type="dxa"/>
            <w:vAlign w:val="center"/>
          </w:tcPr>
          <w:p w14:paraId="07EFE618">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696" w:type="dxa"/>
            <w:vAlign w:val="center"/>
          </w:tcPr>
          <w:p w14:paraId="1FB9928D">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rPr>
            </w:pPr>
            <w:r>
              <w:rPr>
                <w:rFonts w:hint="eastAsia" w:ascii="宋体" w:hAnsi="宋体" w:eastAsia="宋体" w:cs="宋体"/>
                <w:color w:val="000000"/>
                <w:kern w:val="0"/>
                <w:szCs w:val="21"/>
                <w:lang w:val="en-US" w:eastAsia="zh-CN" w:bidi="ar"/>
              </w:rPr>
              <w:t>30</w:t>
            </w:r>
          </w:p>
        </w:tc>
        <w:tc>
          <w:tcPr>
            <w:tcW w:w="491" w:type="dxa"/>
            <w:vAlign w:val="center"/>
          </w:tcPr>
          <w:p w14:paraId="53444D49">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60FAEA9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304#不锈钢，标准常规</w:t>
            </w:r>
            <w:r>
              <w:rPr>
                <w:rFonts w:hint="eastAsia" w:ascii="宋体" w:hAnsi="宋体" w:eastAsia="宋体" w:cs="宋体"/>
                <w:szCs w:val="21"/>
                <w:lang w:eastAsia="zh-CN"/>
              </w:rPr>
              <w:t>，</w:t>
            </w:r>
            <w:r>
              <w:rPr>
                <w:rFonts w:hint="eastAsia" w:ascii="宋体" w:hAnsi="宋体" w:eastAsia="宋体" w:cs="宋体"/>
                <w:szCs w:val="21"/>
                <w:lang w:val="en-US" w:eastAsia="zh-CN"/>
              </w:rPr>
              <w:t>带四轮万向轮，可升降杆</w:t>
            </w:r>
          </w:p>
        </w:tc>
        <w:tc>
          <w:tcPr>
            <w:tcW w:w="1739" w:type="dxa"/>
            <w:vAlign w:val="center"/>
          </w:tcPr>
          <w:p w14:paraId="5C039374">
            <w:pPr>
              <w:pageBreakBefore w:val="0"/>
              <w:widowControl w:val="0"/>
              <w:kinsoku/>
              <w:wordWrap/>
              <w:overflowPunct/>
              <w:topLinePunct w:val="0"/>
              <w:autoSpaceDE/>
              <w:autoSpaceDN/>
              <w:bidi w:val="0"/>
              <w:jc w:val="left"/>
              <w:rPr>
                <w:rFonts w:hint="eastAsia" w:ascii="宋体" w:hAnsi="宋体" w:eastAsia="宋体" w:cs="宋体"/>
                <w:szCs w:val="21"/>
                <w:lang w:eastAsia="zh-CN"/>
              </w:rPr>
            </w:pPr>
            <w:r>
              <w:rPr>
                <w:rFonts w:hint="eastAsia" w:ascii="宋体" w:hAnsi="宋体" w:eastAsia="宋体" w:cs="宋体"/>
                <w:szCs w:val="21"/>
                <w:lang w:eastAsia="zh-CN"/>
              </w:rPr>
              <w:drawing>
                <wp:inline distT="0" distB="0" distL="114300" distR="114300">
                  <wp:extent cx="387350" cy="721995"/>
                  <wp:effectExtent l="0" t="0" r="12700" b="1905"/>
                  <wp:docPr id="33" name="图片 33" descr="b318f2be-8b66-4ae6-ab98-c8ab55922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b318f2be-8b66-4ae6-ab98-c8ab5592269c"/>
                          <pic:cNvPicPr>
                            <a:picLocks noChangeAspect="1"/>
                          </pic:cNvPicPr>
                        </pic:nvPicPr>
                        <pic:blipFill>
                          <a:blip r:embed="rId23"/>
                          <a:srcRect l="77480"/>
                          <a:stretch>
                            <a:fillRect/>
                          </a:stretch>
                        </pic:blipFill>
                        <pic:spPr>
                          <a:xfrm>
                            <a:off x="0" y="0"/>
                            <a:ext cx="387350" cy="721995"/>
                          </a:xfrm>
                          <a:prstGeom prst="rect">
                            <a:avLst/>
                          </a:prstGeom>
                        </pic:spPr>
                      </pic:pic>
                    </a:graphicData>
                  </a:graphic>
                </wp:inline>
              </w:drawing>
            </w:r>
          </w:p>
        </w:tc>
      </w:tr>
      <w:tr w14:paraId="4EC5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2BFD9C1A">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25</w:t>
            </w:r>
          </w:p>
        </w:tc>
        <w:tc>
          <w:tcPr>
            <w:tcW w:w="1537" w:type="dxa"/>
            <w:vAlign w:val="center"/>
          </w:tcPr>
          <w:p w14:paraId="2980C915">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不锈钢输液</w:t>
            </w:r>
            <w:r>
              <w:rPr>
                <w:rFonts w:hint="eastAsia" w:ascii="宋体" w:hAnsi="宋体" w:eastAsia="宋体" w:cs="宋体"/>
                <w:szCs w:val="21"/>
                <w:lang w:val="en-US" w:eastAsia="zh-CN"/>
              </w:rPr>
              <w:t>吊轨</w:t>
            </w:r>
          </w:p>
        </w:tc>
        <w:tc>
          <w:tcPr>
            <w:tcW w:w="1320" w:type="dxa"/>
            <w:vAlign w:val="center"/>
          </w:tcPr>
          <w:p w14:paraId="5A891C7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lang w:val="en-US" w:eastAsia="zh-CN"/>
              </w:rPr>
              <w:t>常规</w:t>
            </w:r>
          </w:p>
        </w:tc>
        <w:tc>
          <w:tcPr>
            <w:tcW w:w="954" w:type="dxa"/>
            <w:vAlign w:val="center"/>
          </w:tcPr>
          <w:p w14:paraId="4FF5B84D">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651C6927">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50</w:t>
            </w:r>
          </w:p>
        </w:tc>
        <w:tc>
          <w:tcPr>
            <w:tcW w:w="491" w:type="dxa"/>
            <w:vAlign w:val="center"/>
          </w:tcPr>
          <w:p w14:paraId="5E77C226">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3167E425">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304#不锈钢，常规（</w:t>
            </w:r>
            <w:r>
              <w:rPr>
                <w:rFonts w:hint="eastAsia" w:ascii="宋体" w:hAnsi="宋体" w:eastAsia="宋体" w:cs="宋体"/>
                <w:szCs w:val="21"/>
                <w:lang w:val="en-US" w:eastAsia="zh-CN"/>
              </w:rPr>
              <w:t>配两条挂杆</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lang w:val="en-US" w:eastAsia="zh-CN"/>
              </w:rPr>
              <w:t>包安装费</w:t>
            </w:r>
          </w:p>
        </w:tc>
        <w:tc>
          <w:tcPr>
            <w:tcW w:w="1739" w:type="dxa"/>
            <w:vAlign w:val="center"/>
          </w:tcPr>
          <w:p w14:paraId="260E77D3">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964565" cy="490220"/>
                  <wp:effectExtent l="0" t="0" r="6985" b="5080"/>
                  <wp:docPr id="49" name="图片 49" descr="56252240-b4c3-437e-b0e3-e7806edfb3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56252240-b4c3-437e-b0e3-e7806edfb31c"/>
                          <pic:cNvPicPr>
                            <a:picLocks noChangeAspect="1"/>
                          </pic:cNvPicPr>
                        </pic:nvPicPr>
                        <pic:blipFill>
                          <a:blip r:embed="rId24"/>
                          <a:stretch>
                            <a:fillRect/>
                          </a:stretch>
                        </pic:blipFill>
                        <pic:spPr>
                          <a:xfrm>
                            <a:off x="0" y="0"/>
                            <a:ext cx="964565" cy="490220"/>
                          </a:xfrm>
                          <a:prstGeom prst="rect">
                            <a:avLst/>
                          </a:prstGeom>
                        </pic:spPr>
                      </pic:pic>
                    </a:graphicData>
                  </a:graphic>
                </wp:inline>
              </w:drawing>
            </w:r>
          </w:p>
        </w:tc>
      </w:tr>
      <w:tr w14:paraId="0F133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64A04E37">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31</w:t>
            </w:r>
          </w:p>
        </w:tc>
        <w:tc>
          <w:tcPr>
            <w:tcW w:w="1537" w:type="dxa"/>
            <w:vAlign w:val="center"/>
          </w:tcPr>
          <w:p w14:paraId="3D15BF5E">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不锈钢毛巾架</w:t>
            </w:r>
          </w:p>
        </w:tc>
        <w:tc>
          <w:tcPr>
            <w:tcW w:w="1320" w:type="dxa"/>
            <w:vAlign w:val="center"/>
          </w:tcPr>
          <w:p w14:paraId="2712DD18">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val="en-US" w:eastAsia="zh-CN" w:bidi="ar"/>
              </w:rPr>
            </w:pPr>
            <w:r>
              <w:rPr>
                <w:rFonts w:hint="eastAsia" w:ascii="宋体" w:hAnsi="宋体" w:eastAsia="宋体" w:cs="宋体"/>
                <w:color w:val="000000"/>
                <w:kern w:val="2"/>
                <w:szCs w:val="21"/>
                <w:lang w:val="en-US" w:eastAsia="zh-CN" w:bidi="ar"/>
              </w:rPr>
              <w:t>70</w:t>
            </w:r>
            <w:r>
              <w:rPr>
                <w:rFonts w:hint="eastAsia" w:ascii="宋体" w:hAnsi="宋体" w:eastAsia="宋体" w:cs="宋体"/>
                <w:color w:val="000000"/>
                <w:kern w:val="2"/>
                <w:szCs w:val="21"/>
                <w:lang w:bidi="ar"/>
              </w:rPr>
              <w:t>0</w:t>
            </w:r>
            <w:r>
              <w:rPr>
                <w:rFonts w:hint="eastAsia" w:ascii="宋体" w:hAnsi="宋体" w:eastAsia="宋体" w:cs="宋体"/>
                <w:color w:val="000000"/>
                <w:kern w:val="2"/>
                <w:szCs w:val="21"/>
                <w:lang w:val="en-US" w:eastAsia="zh-CN" w:bidi="ar"/>
              </w:rPr>
              <w:t>*22</w:t>
            </w:r>
            <w:r>
              <w:rPr>
                <w:rFonts w:hint="eastAsia" w:ascii="宋体" w:hAnsi="宋体" w:eastAsia="宋体" w:cs="宋体"/>
                <w:color w:val="000000"/>
                <w:kern w:val="2"/>
                <w:szCs w:val="21"/>
                <w:lang w:bidi="ar"/>
              </w:rPr>
              <w:t>0</w:t>
            </w:r>
            <w:r>
              <w:rPr>
                <w:rFonts w:hint="eastAsia" w:ascii="宋体" w:hAnsi="宋体" w:eastAsia="宋体" w:cs="宋体"/>
                <w:color w:val="000000"/>
                <w:kern w:val="2"/>
                <w:szCs w:val="21"/>
                <w:lang w:val="en-US" w:eastAsia="zh-CN" w:bidi="ar"/>
              </w:rPr>
              <w:t>*160</w:t>
            </w:r>
          </w:p>
        </w:tc>
        <w:tc>
          <w:tcPr>
            <w:tcW w:w="954" w:type="dxa"/>
            <w:vAlign w:val="center"/>
          </w:tcPr>
          <w:p w14:paraId="4201373A">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4B3AA6DF">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30</w:t>
            </w:r>
          </w:p>
        </w:tc>
        <w:tc>
          <w:tcPr>
            <w:tcW w:w="491" w:type="dxa"/>
            <w:vAlign w:val="center"/>
          </w:tcPr>
          <w:p w14:paraId="0A89DB6F">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color w:val="auto"/>
                <w:szCs w:val="21"/>
                <w:lang w:val="en-US" w:eastAsia="zh-CN"/>
              </w:rPr>
              <w:t>个</w:t>
            </w:r>
          </w:p>
        </w:tc>
        <w:tc>
          <w:tcPr>
            <w:tcW w:w="2680" w:type="dxa"/>
            <w:vAlign w:val="center"/>
          </w:tcPr>
          <w:p w14:paraId="36E36350">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lang w:val="en-US" w:eastAsia="zh-CN"/>
              </w:rPr>
              <w:t>铝合金材料，</w:t>
            </w:r>
            <w:r>
              <w:rPr>
                <w:rFonts w:hint="eastAsia" w:ascii="宋体" w:hAnsi="宋体" w:eastAsia="宋体" w:cs="宋体"/>
                <w:color w:val="000000"/>
                <w:kern w:val="0"/>
                <w:szCs w:val="21"/>
                <w:lang w:val="en-US" w:eastAsia="zh-CN" w:bidi="ar"/>
              </w:rPr>
              <w:t>（有7个挂钩）</w:t>
            </w:r>
          </w:p>
        </w:tc>
        <w:tc>
          <w:tcPr>
            <w:tcW w:w="1739" w:type="dxa"/>
            <w:vAlign w:val="center"/>
          </w:tcPr>
          <w:p w14:paraId="448F4B83">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919480" cy="530860"/>
                  <wp:effectExtent l="0" t="0" r="13970" b="2540"/>
                  <wp:docPr id="2" name="图片 2" descr="d9143f4b-f0d7-4e1b-b1e0-c9067415a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143f4b-f0d7-4e1b-b1e0-c9067415af54"/>
                          <pic:cNvPicPr>
                            <a:picLocks noChangeAspect="1"/>
                          </pic:cNvPicPr>
                        </pic:nvPicPr>
                        <pic:blipFill>
                          <a:blip r:embed="rId25"/>
                          <a:srcRect l="-800" t="25974" r="8084" b="5655"/>
                          <a:stretch>
                            <a:fillRect/>
                          </a:stretch>
                        </pic:blipFill>
                        <pic:spPr>
                          <a:xfrm>
                            <a:off x="0" y="0"/>
                            <a:ext cx="919480" cy="530860"/>
                          </a:xfrm>
                          <a:prstGeom prst="rect">
                            <a:avLst/>
                          </a:prstGeom>
                        </pic:spPr>
                      </pic:pic>
                    </a:graphicData>
                  </a:graphic>
                </wp:inline>
              </w:drawing>
            </w:r>
          </w:p>
        </w:tc>
      </w:tr>
      <w:tr w14:paraId="0F243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37ACCC5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32</w:t>
            </w:r>
          </w:p>
        </w:tc>
        <w:tc>
          <w:tcPr>
            <w:tcW w:w="1537" w:type="dxa"/>
            <w:vAlign w:val="center"/>
          </w:tcPr>
          <w:p w14:paraId="3AA45E30">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不锈钢转角置物架</w:t>
            </w:r>
          </w:p>
        </w:tc>
        <w:tc>
          <w:tcPr>
            <w:tcW w:w="1320" w:type="dxa"/>
            <w:vAlign w:val="center"/>
          </w:tcPr>
          <w:p w14:paraId="2A278F89">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bidi="ar"/>
              </w:rPr>
            </w:pPr>
            <w:r>
              <w:rPr>
                <w:rFonts w:hint="eastAsia" w:ascii="宋体" w:hAnsi="宋体" w:eastAsia="宋体" w:cs="宋体"/>
                <w:color w:val="000000"/>
                <w:kern w:val="2"/>
                <w:szCs w:val="21"/>
                <w:lang w:val="en-US" w:eastAsia="zh-CN" w:bidi="ar"/>
              </w:rPr>
              <w:t>225*225</w:t>
            </w:r>
          </w:p>
        </w:tc>
        <w:tc>
          <w:tcPr>
            <w:tcW w:w="954" w:type="dxa"/>
            <w:vAlign w:val="center"/>
          </w:tcPr>
          <w:p w14:paraId="32714F75">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798130F0">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30</w:t>
            </w:r>
          </w:p>
        </w:tc>
        <w:tc>
          <w:tcPr>
            <w:tcW w:w="491" w:type="dxa"/>
            <w:vAlign w:val="center"/>
          </w:tcPr>
          <w:p w14:paraId="5C80118B">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6E2B4ED3">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w:t>
            </w:r>
          </w:p>
        </w:tc>
        <w:tc>
          <w:tcPr>
            <w:tcW w:w="1739" w:type="dxa"/>
            <w:vAlign w:val="center"/>
          </w:tcPr>
          <w:p w14:paraId="24BAB867">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947420" cy="680085"/>
                  <wp:effectExtent l="0" t="0" r="5080" b="5715"/>
                  <wp:docPr id="3" name="图片 3" descr="f0bbb490-f4fc-4a3e-822d-1f482fc42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0bbb490-f4fc-4a3e-822d-1f482fc425a3"/>
                          <pic:cNvPicPr>
                            <a:picLocks noChangeAspect="1"/>
                          </pic:cNvPicPr>
                        </pic:nvPicPr>
                        <pic:blipFill>
                          <a:blip r:embed="rId26"/>
                          <a:stretch>
                            <a:fillRect/>
                          </a:stretch>
                        </pic:blipFill>
                        <pic:spPr>
                          <a:xfrm>
                            <a:off x="0" y="0"/>
                            <a:ext cx="947420" cy="680085"/>
                          </a:xfrm>
                          <a:prstGeom prst="rect">
                            <a:avLst/>
                          </a:prstGeom>
                        </pic:spPr>
                      </pic:pic>
                    </a:graphicData>
                  </a:graphic>
                </wp:inline>
              </w:drawing>
            </w:r>
          </w:p>
        </w:tc>
      </w:tr>
      <w:tr w14:paraId="28CBE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1760085F">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33</w:t>
            </w:r>
          </w:p>
        </w:tc>
        <w:tc>
          <w:tcPr>
            <w:tcW w:w="1537" w:type="dxa"/>
            <w:vAlign w:val="center"/>
          </w:tcPr>
          <w:p w14:paraId="3B6C9393">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Cs w:val="21"/>
                <w:lang w:val="en-US" w:eastAsia="zh-CN" w:bidi="ar"/>
              </w:rPr>
              <w:t>不锈钢便盆架</w:t>
            </w:r>
          </w:p>
        </w:tc>
        <w:tc>
          <w:tcPr>
            <w:tcW w:w="1320" w:type="dxa"/>
            <w:vAlign w:val="center"/>
          </w:tcPr>
          <w:p w14:paraId="2E22D9C3">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bidi="ar"/>
              </w:rPr>
            </w:pPr>
            <w:r>
              <w:rPr>
                <w:rFonts w:hint="eastAsia" w:ascii="宋体" w:hAnsi="宋体" w:eastAsia="宋体" w:cs="宋体"/>
                <w:color w:val="000000"/>
                <w:kern w:val="0"/>
                <w:szCs w:val="21"/>
                <w:lang w:val="en-US" w:eastAsia="zh-CN" w:bidi="ar"/>
              </w:rPr>
              <w:t>常规三格</w:t>
            </w:r>
          </w:p>
        </w:tc>
        <w:tc>
          <w:tcPr>
            <w:tcW w:w="954" w:type="dxa"/>
            <w:vAlign w:val="center"/>
          </w:tcPr>
          <w:p w14:paraId="0F470F4E">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3AC8C900">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30</w:t>
            </w:r>
          </w:p>
        </w:tc>
        <w:tc>
          <w:tcPr>
            <w:tcW w:w="491" w:type="dxa"/>
            <w:vAlign w:val="center"/>
          </w:tcPr>
          <w:p w14:paraId="332314C3">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40D81C7F">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w:t>
            </w:r>
          </w:p>
        </w:tc>
        <w:tc>
          <w:tcPr>
            <w:tcW w:w="1739" w:type="dxa"/>
            <w:vAlign w:val="center"/>
          </w:tcPr>
          <w:p w14:paraId="765CB520">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935990" cy="626110"/>
                  <wp:effectExtent l="0" t="0" r="16510" b="2540"/>
                  <wp:docPr id="1" name="图片 1" descr="0d44449e-ed3c-42c1-90f7-0ff75d545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d44449e-ed3c-42c1-90f7-0ff75d545b30"/>
                          <pic:cNvPicPr>
                            <a:picLocks noChangeAspect="1"/>
                          </pic:cNvPicPr>
                        </pic:nvPicPr>
                        <pic:blipFill>
                          <a:blip r:embed="rId27"/>
                          <a:stretch>
                            <a:fillRect/>
                          </a:stretch>
                        </pic:blipFill>
                        <pic:spPr>
                          <a:xfrm>
                            <a:off x="0" y="0"/>
                            <a:ext cx="935990" cy="626110"/>
                          </a:xfrm>
                          <a:prstGeom prst="rect">
                            <a:avLst/>
                          </a:prstGeom>
                        </pic:spPr>
                      </pic:pic>
                    </a:graphicData>
                  </a:graphic>
                </wp:inline>
              </w:drawing>
            </w:r>
          </w:p>
        </w:tc>
      </w:tr>
      <w:tr w14:paraId="46230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2" w:hRule="atLeast"/>
          <w:jc w:val="center"/>
        </w:trPr>
        <w:tc>
          <w:tcPr>
            <w:tcW w:w="485" w:type="dxa"/>
            <w:vAlign w:val="center"/>
          </w:tcPr>
          <w:p w14:paraId="71E6C98A">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26</w:t>
            </w:r>
          </w:p>
        </w:tc>
        <w:tc>
          <w:tcPr>
            <w:tcW w:w="1537" w:type="dxa"/>
            <w:vAlign w:val="center"/>
          </w:tcPr>
          <w:p w14:paraId="300B2620">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不锈钢</w:t>
            </w:r>
            <w:r>
              <w:rPr>
                <w:rFonts w:hint="eastAsia" w:ascii="宋体" w:hAnsi="宋体" w:eastAsia="宋体" w:cs="宋体"/>
                <w:szCs w:val="21"/>
                <w:lang w:val="en-US" w:eastAsia="zh-CN"/>
              </w:rPr>
              <w:t>蚊</w:t>
            </w:r>
            <w:r>
              <w:rPr>
                <w:rFonts w:hint="eastAsia" w:ascii="宋体" w:hAnsi="宋体" w:eastAsia="宋体" w:cs="宋体"/>
                <w:szCs w:val="21"/>
              </w:rPr>
              <w:t>帐架</w:t>
            </w:r>
          </w:p>
        </w:tc>
        <w:tc>
          <w:tcPr>
            <w:tcW w:w="1320" w:type="dxa"/>
            <w:vAlign w:val="center"/>
          </w:tcPr>
          <w:p w14:paraId="74A8F333">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常规（与床匹配）</w:t>
            </w:r>
          </w:p>
        </w:tc>
        <w:tc>
          <w:tcPr>
            <w:tcW w:w="954" w:type="dxa"/>
            <w:vAlign w:val="center"/>
          </w:tcPr>
          <w:p w14:paraId="4D01B16A">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7D0318D0">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30</w:t>
            </w:r>
          </w:p>
        </w:tc>
        <w:tc>
          <w:tcPr>
            <w:tcW w:w="491" w:type="dxa"/>
            <w:vAlign w:val="center"/>
          </w:tcPr>
          <w:p w14:paraId="1EB1DB50">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对</w:t>
            </w:r>
          </w:p>
        </w:tc>
        <w:tc>
          <w:tcPr>
            <w:tcW w:w="2680" w:type="dxa"/>
            <w:vAlign w:val="center"/>
          </w:tcPr>
          <w:p w14:paraId="69399954">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304#不锈钢，标准常规（插床上用）</w:t>
            </w:r>
            <w:r>
              <w:rPr>
                <w:rFonts w:hint="eastAsia" w:ascii="宋体" w:hAnsi="宋体" w:eastAsia="宋体" w:cs="宋体"/>
                <w:szCs w:val="21"/>
                <w:lang w:eastAsia="zh-CN"/>
              </w:rPr>
              <w:t>，</w:t>
            </w:r>
            <w:r>
              <w:rPr>
                <w:rFonts w:hint="eastAsia" w:ascii="宋体" w:hAnsi="宋体" w:eastAsia="宋体" w:cs="宋体"/>
                <w:szCs w:val="21"/>
                <w:lang w:val="en-US" w:eastAsia="zh-CN"/>
              </w:rPr>
              <w:t>包安装</w:t>
            </w:r>
          </w:p>
        </w:tc>
        <w:tc>
          <w:tcPr>
            <w:tcW w:w="1739" w:type="dxa"/>
            <w:vAlign w:val="center"/>
          </w:tcPr>
          <w:p w14:paraId="6EA1C9C3">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900430" cy="577850"/>
                  <wp:effectExtent l="0" t="0" r="0" b="0"/>
                  <wp:docPr id="50" name="图片 50" descr="88f7c759-5f8c-4122-b031-7d1512c589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88f7c759-5f8c-4122-b031-7d1512c5897e"/>
                          <pic:cNvPicPr>
                            <a:picLocks noChangeAspect="1"/>
                          </pic:cNvPicPr>
                        </pic:nvPicPr>
                        <pic:blipFill>
                          <a:blip r:embed="rId28"/>
                          <a:srcRect l="11734" r="7098"/>
                          <a:stretch>
                            <a:fillRect/>
                          </a:stretch>
                        </pic:blipFill>
                        <pic:spPr>
                          <a:xfrm>
                            <a:off x="0" y="0"/>
                            <a:ext cx="900430" cy="577850"/>
                          </a:xfrm>
                          <a:prstGeom prst="rect">
                            <a:avLst/>
                          </a:prstGeom>
                        </pic:spPr>
                      </pic:pic>
                    </a:graphicData>
                  </a:graphic>
                </wp:inline>
              </w:drawing>
            </w:r>
          </w:p>
        </w:tc>
      </w:tr>
      <w:tr w14:paraId="0063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1" w:hRule="atLeast"/>
          <w:jc w:val="center"/>
        </w:trPr>
        <w:tc>
          <w:tcPr>
            <w:tcW w:w="485" w:type="dxa"/>
            <w:vAlign w:val="center"/>
          </w:tcPr>
          <w:p w14:paraId="06CAC502">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27</w:t>
            </w:r>
          </w:p>
        </w:tc>
        <w:tc>
          <w:tcPr>
            <w:tcW w:w="1537" w:type="dxa"/>
            <w:vAlign w:val="center"/>
          </w:tcPr>
          <w:p w14:paraId="4B1A742D">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四折屏风</w:t>
            </w:r>
          </w:p>
        </w:tc>
        <w:tc>
          <w:tcPr>
            <w:tcW w:w="1320" w:type="dxa"/>
            <w:vAlign w:val="center"/>
          </w:tcPr>
          <w:p w14:paraId="5DB68570">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500mm/每节</w:t>
            </w:r>
          </w:p>
        </w:tc>
        <w:tc>
          <w:tcPr>
            <w:tcW w:w="954" w:type="dxa"/>
            <w:vAlign w:val="center"/>
          </w:tcPr>
          <w:p w14:paraId="1D1BD90A">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696" w:type="dxa"/>
            <w:vAlign w:val="center"/>
          </w:tcPr>
          <w:p w14:paraId="4964F175">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val="en-US" w:eastAsia="zh-CN" w:bidi="ar"/>
              </w:rPr>
              <w:t>5</w:t>
            </w:r>
          </w:p>
        </w:tc>
        <w:tc>
          <w:tcPr>
            <w:tcW w:w="491" w:type="dxa"/>
            <w:vAlign w:val="center"/>
          </w:tcPr>
          <w:p w14:paraId="61AADA08">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5685EB7A">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w:t>
            </w:r>
            <w:r>
              <w:rPr>
                <w:rFonts w:hint="eastAsia" w:ascii="宋体" w:hAnsi="宋体" w:eastAsia="宋体" w:cs="宋体"/>
                <w:szCs w:val="21"/>
                <w:lang w:eastAsia="zh-CN"/>
              </w:rPr>
              <w:t>，所有钢材厚</w:t>
            </w:r>
            <w:r>
              <w:rPr>
                <w:rFonts w:hint="eastAsia" w:ascii="宋体" w:hAnsi="宋体" w:eastAsia="宋体" w:cs="宋体"/>
                <w:szCs w:val="21"/>
                <w:lang w:val="en-US" w:eastAsia="zh-CN"/>
              </w:rPr>
              <w:t>1.2mm</w:t>
            </w:r>
          </w:p>
        </w:tc>
        <w:tc>
          <w:tcPr>
            <w:tcW w:w="1739" w:type="dxa"/>
            <w:vAlign w:val="center"/>
          </w:tcPr>
          <w:p w14:paraId="709374CA">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935355" cy="746125"/>
                  <wp:effectExtent l="0" t="0" r="17145" b="15875"/>
                  <wp:docPr id="38" name="图片 38" descr="d1b34b4a-5a32-413a-89f7-3b164a0ed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d1b34b4a-5a32-413a-89f7-3b164a0eddba"/>
                          <pic:cNvPicPr>
                            <a:picLocks noChangeAspect="1"/>
                          </pic:cNvPicPr>
                        </pic:nvPicPr>
                        <pic:blipFill>
                          <a:blip r:embed="rId29"/>
                          <a:srcRect l="15348" r="9807"/>
                          <a:stretch>
                            <a:fillRect/>
                          </a:stretch>
                        </pic:blipFill>
                        <pic:spPr>
                          <a:xfrm>
                            <a:off x="0" y="0"/>
                            <a:ext cx="935355" cy="746125"/>
                          </a:xfrm>
                          <a:prstGeom prst="rect">
                            <a:avLst/>
                          </a:prstGeom>
                        </pic:spPr>
                      </pic:pic>
                    </a:graphicData>
                  </a:graphic>
                </wp:inline>
              </w:drawing>
            </w:r>
          </w:p>
        </w:tc>
      </w:tr>
      <w:tr w14:paraId="703D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5F124B79">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28</w:t>
            </w:r>
          </w:p>
        </w:tc>
        <w:tc>
          <w:tcPr>
            <w:tcW w:w="1537" w:type="dxa"/>
            <w:vAlign w:val="center"/>
          </w:tcPr>
          <w:p w14:paraId="6F648D57">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器械框</w:t>
            </w:r>
          </w:p>
        </w:tc>
        <w:tc>
          <w:tcPr>
            <w:tcW w:w="1320" w:type="dxa"/>
            <w:vAlign w:val="center"/>
          </w:tcPr>
          <w:p w14:paraId="5524948B">
            <w:pPr>
              <w:pageBreakBefore w:val="0"/>
              <w:widowControl w:val="0"/>
              <w:kinsoku/>
              <w:wordWrap/>
              <w:overflowPunct/>
              <w:topLinePunct w:val="0"/>
              <w:autoSpaceDE/>
              <w:autoSpaceDN/>
              <w:bidi w:val="0"/>
              <w:contextualSpacing/>
              <w:jc w:val="center"/>
              <w:textAlignment w:val="auto"/>
              <w:rPr>
                <w:rFonts w:hint="eastAsia" w:ascii="宋体" w:hAnsi="宋体" w:eastAsia="宋体" w:cs="宋体"/>
                <w:szCs w:val="21"/>
              </w:rPr>
            </w:pPr>
            <w:r>
              <w:rPr>
                <w:rFonts w:hint="eastAsia" w:ascii="宋体" w:hAnsi="宋体" w:eastAsia="宋体" w:cs="宋体"/>
                <w:color w:val="000000"/>
                <w:kern w:val="2"/>
                <w:szCs w:val="21"/>
                <w:lang w:bidi="ar"/>
              </w:rPr>
              <w:t>250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170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70</w:t>
            </w:r>
          </w:p>
        </w:tc>
        <w:tc>
          <w:tcPr>
            <w:tcW w:w="954" w:type="dxa"/>
            <w:vAlign w:val="center"/>
          </w:tcPr>
          <w:p w14:paraId="5FC34F0F">
            <w:pPr>
              <w:pageBreakBefore w:val="0"/>
              <w:widowControl w:val="0"/>
              <w:kinsoku/>
              <w:wordWrap/>
              <w:overflowPunct/>
              <w:topLinePunct w:val="0"/>
              <w:autoSpaceDE/>
              <w:autoSpaceDN/>
              <w:bidi w:val="0"/>
              <w:ind w:firstLine="210" w:firstLineChars="100"/>
              <w:jc w:val="both"/>
              <w:textAlignment w:val="center"/>
              <w:rPr>
                <w:rFonts w:hint="eastAsia" w:ascii="宋体" w:hAnsi="宋体" w:eastAsia="宋体" w:cs="宋体"/>
                <w:color w:val="000000"/>
                <w:szCs w:val="21"/>
                <w:lang w:val="en-US" w:eastAsia="zh-CN"/>
              </w:rPr>
            </w:pPr>
          </w:p>
        </w:tc>
        <w:tc>
          <w:tcPr>
            <w:tcW w:w="696" w:type="dxa"/>
            <w:vAlign w:val="center"/>
          </w:tcPr>
          <w:p w14:paraId="5524A22A">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1E2C6EF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7AB89116">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w:t>
            </w:r>
          </w:p>
        </w:tc>
        <w:tc>
          <w:tcPr>
            <w:tcW w:w="1739" w:type="dxa"/>
            <w:vAlign w:val="center"/>
          </w:tcPr>
          <w:p w14:paraId="374DF872">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839470" cy="617855"/>
                  <wp:effectExtent l="0" t="0" r="17780" b="10795"/>
                  <wp:docPr id="39" name="图片 39" descr="bf1b81c8-9873-4fbb-b277-08697304a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bf1b81c8-9873-4fbb-b277-08697304a945"/>
                          <pic:cNvPicPr>
                            <a:picLocks noChangeAspect="1"/>
                          </pic:cNvPicPr>
                        </pic:nvPicPr>
                        <pic:blipFill>
                          <a:blip r:embed="rId30"/>
                          <a:srcRect r="2736"/>
                          <a:stretch>
                            <a:fillRect/>
                          </a:stretch>
                        </pic:blipFill>
                        <pic:spPr>
                          <a:xfrm>
                            <a:off x="0" y="0"/>
                            <a:ext cx="839470" cy="617855"/>
                          </a:xfrm>
                          <a:prstGeom prst="rect">
                            <a:avLst/>
                          </a:prstGeom>
                        </pic:spPr>
                      </pic:pic>
                    </a:graphicData>
                  </a:graphic>
                </wp:inline>
              </w:drawing>
            </w:r>
          </w:p>
        </w:tc>
      </w:tr>
      <w:tr w14:paraId="0D0D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4363BE6A">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29</w:t>
            </w:r>
          </w:p>
        </w:tc>
        <w:tc>
          <w:tcPr>
            <w:tcW w:w="1537" w:type="dxa"/>
            <w:vAlign w:val="center"/>
          </w:tcPr>
          <w:p w14:paraId="7E9C51B7">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器械框</w:t>
            </w:r>
          </w:p>
        </w:tc>
        <w:tc>
          <w:tcPr>
            <w:tcW w:w="1320" w:type="dxa"/>
            <w:vAlign w:val="center"/>
          </w:tcPr>
          <w:p w14:paraId="26B9F04A">
            <w:pPr>
              <w:pageBreakBefore w:val="0"/>
              <w:widowControl w:val="0"/>
              <w:kinsoku/>
              <w:wordWrap/>
              <w:overflowPunct/>
              <w:topLinePunct w:val="0"/>
              <w:autoSpaceDE/>
              <w:autoSpaceDN/>
              <w:bidi w:val="0"/>
              <w:contextualSpacing/>
              <w:jc w:val="center"/>
              <w:textAlignment w:val="auto"/>
              <w:rPr>
                <w:rFonts w:hint="eastAsia" w:ascii="宋体" w:hAnsi="宋体" w:eastAsia="宋体" w:cs="宋体"/>
                <w:szCs w:val="21"/>
              </w:rPr>
            </w:pPr>
            <w:r>
              <w:rPr>
                <w:rFonts w:hint="eastAsia" w:ascii="宋体" w:hAnsi="宋体" w:eastAsia="宋体" w:cs="宋体"/>
                <w:color w:val="000000"/>
                <w:kern w:val="2"/>
                <w:szCs w:val="21"/>
                <w:lang w:bidi="ar"/>
              </w:rPr>
              <w:t>3</w:t>
            </w:r>
            <w:r>
              <w:rPr>
                <w:rFonts w:hint="eastAsia" w:ascii="宋体" w:hAnsi="宋体" w:eastAsia="宋体" w:cs="宋体"/>
                <w:color w:val="000000"/>
                <w:kern w:val="2"/>
                <w:szCs w:val="21"/>
                <w:lang w:val="en-US" w:eastAsia="zh-CN" w:bidi="ar"/>
              </w:rPr>
              <w:t>5</w:t>
            </w:r>
            <w:r>
              <w:rPr>
                <w:rFonts w:hint="eastAsia" w:ascii="宋体" w:hAnsi="宋体" w:eastAsia="宋体" w:cs="宋体"/>
                <w:color w:val="000000"/>
                <w:kern w:val="2"/>
                <w:szCs w:val="21"/>
                <w:lang w:bidi="ar"/>
              </w:rPr>
              <w:t>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250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70</w:t>
            </w:r>
          </w:p>
        </w:tc>
        <w:tc>
          <w:tcPr>
            <w:tcW w:w="954" w:type="dxa"/>
            <w:vAlign w:val="center"/>
          </w:tcPr>
          <w:p w14:paraId="4872FF4C">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40FDBE65">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4F0EFE68">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57A0B1EF">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w:t>
            </w:r>
          </w:p>
        </w:tc>
        <w:tc>
          <w:tcPr>
            <w:tcW w:w="1739" w:type="dxa"/>
            <w:vAlign w:val="center"/>
          </w:tcPr>
          <w:p w14:paraId="056AEF7B">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869315" cy="549910"/>
                  <wp:effectExtent l="0" t="0" r="6985" b="2540"/>
                  <wp:docPr id="46" name="图片 46" descr="b0dd11e4-e0c7-4e36-b737-58db122b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b0dd11e4-e0c7-4e36-b737-58db122b2421"/>
                          <pic:cNvPicPr>
                            <a:picLocks noChangeAspect="1"/>
                          </pic:cNvPicPr>
                        </pic:nvPicPr>
                        <pic:blipFill>
                          <a:blip r:embed="rId31"/>
                          <a:stretch>
                            <a:fillRect/>
                          </a:stretch>
                        </pic:blipFill>
                        <pic:spPr>
                          <a:xfrm>
                            <a:off x="0" y="0"/>
                            <a:ext cx="869315" cy="549910"/>
                          </a:xfrm>
                          <a:prstGeom prst="rect">
                            <a:avLst/>
                          </a:prstGeom>
                        </pic:spPr>
                      </pic:pic>
                    </a:graphicData>
                  </a:graphic>
                </wp:inline>
              </w:drawing>
            </w:r>
          </w:p>
        </w:tc>
      </w:tr>
      <w:tr w14:paraId="04B2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41B4FB01">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c>
          <w:tcPr>
            <w:tcW w:w="1537" w:type="dxa"/>
            <w:vAlign w:val="center"/>
          </w:tcPr>
          <w:p w14:paraId="36E19193">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器械密实框</w:t>
            </w:r>
          </w:p>
        </w:tc>
        <w:tc>
          <w:tcPr>
            <w:tcW w:w="1320" w:type="dxa"/>
            <w:vAlign w:val="center"/>
          </w:tcPr>
          <w:p w14:paraId="207ED2D6">
            <w:pPr>
              <w:pageBreakBefore w:val="0"/>
              <w:widowControl w:val="0"/>
              <w:kinsoku/>
              <w:wordWrap/>
              <w:overflowPunct/>
              <w:topLinePunct w:val="0"/>
              <w:autoSpaceDE/>
              <w:autoSpaceDN/>
              <w:bidi w:val="0"/>
              <w:contextualSpacing/>
              <w:jc w:val="center"/>
              <w:textAlignment w:val="auto"/>
              <w:rPr>
                <w:rFonts w:hint="eastAsia" w:ascii="宋体" w:hAnsi="宋体" w:eastAsia="宋体" w:cs="宋体"/>
                <w:szCs w:val="21"/>
              </w:rPr>
            </w:pPr>
            <w:r>
              <w:rPr>
                <w:rFonts w:hint="eastAsia" w:ascii="宋体" w:hAnsi="宋体" w:eastAsia="宋体" w:cs="宋体"/>
                <w:color w:val="000000"/>
                <w:kern w:val="2"/>
                <w:szCs w:val="21"/>
                <w:lang w:bidi="ar"/>
              </w:rPr>
              <w:t>120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120</w:t>
            </w:r>
            <w:r>
              <w:rPr>
                <w:rFonts w:hint="eastAsia" w:ascii="宋体" w:hAnsi="宋体" w:eastAsia="宋体" w:cs="宋体"/>
                <w:color w:val="000000"/>
                <w:kern w:val="2"/>
                <w:szCs w:val="21"/>
                <w:lang w:val="en-US" w:eastAsia="zh-CN" w:bidi="ar"/>
              </w:rPr>
              <w:t>*</w:t>
            </w:r>
            <w:r>
              <w:rPr>
                <w:rFonts w:hint="eastAsia" w:ascii="宋体" w:hAnsi="宋体" w:eastAsia="宋体" w:cs="宋体"/>
                <w:color w:val="000000"/>
                <w:kern w:val="2"/>
                <w:szCs w:val="21"/>
                <w:lang w:bidi="ar"/>
              </w:rPr>
              <w:t>60</w:t>
            </w:r>
          </w:p>
        </w:tc>
        <w:tc>
          <w:tcPr>
            <w:tcW w:w="954" w:type="dxa"/>
            <w:vAlign w:val="center"/>
          </w:tcPr>
          <w:p w14:paraId="3197BEA9">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04FB9AEF">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w:t>
            </w:r>
          </w:p>
        </w:tc>
        <w:tc>
          <w:tcPr>
            <w:tcW w:w="491" w:type="dxa"/>
            <w:vAlign w:val="center"/>
          </w:tcPr>
          <w:p w14:paraId="6E8C70F6">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02A6D5BB">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w:t>
            </w:r>
          </w:p>
        </w:tc>
        <w:tc>
          <w:tcPr>
            <w:tcW w:w="1739" w:type="dxa"/>
            <w:vAlign w:val="center"/>
          </w:tcPr>
          <w:p w14:paraId="2E0E791D">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875030" cy="680720"/>
                  <wp:effectExtent l="0" t="0" r="1270" b="5080"/>
                  <wp:docPr id="47" name="图片 47" descr="6584d234-71ca-4eff-a12c-925bbb856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6584d234-71ca-4eff-a12c-925bbb856e46"/>
                          <pic:cNvPicPr>
                            <a:picLocks noChangeAspect="1"/>
                          </pic:cNvPicPr>
                        </pic:nvPicPr>
                        <pic:blipFill>
                          <a:blip r:embed="rId32"/>
                          <a:srcRect l="10927"/>
                          <a:stretch>
                            <a:fillRect/>
                          </a:stretch>
                        </pic:blipFill>
                        <pic:spPr>
                          <a:xfrm>
                            <a:off x="0" y="0"/>
                            <a:ext cx="875030" cy="680720"/>
                          </a:xfrm>
                          <a:prstGeom prst="rect">
                            <a:avLst/>
                          </a:prstGeom>
                        </pic:spPr>
                      </pic:pic>
                    </a:graphicData>
                  </a:graphic>
                </wp:inline>
              </w:drawing>
            </w:r>
          </w:p>
        </w:tc>
      </w:tr>
      <w:tr w14:paraId="0E9E9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26B6BD5B">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34</w:t>
            </w:r>
          </w:p>
        </w:tc>
        <w:tc>
          <w:tcPr>
            <w:tcW w:w="1537" w:type="dxa"/>
            <w:vAlign w:val="center"/>
          </w:tcPr>
          <w:p w14:paraId="4B0AB497">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不锈钢酒精缸</w:t>
            </w:r>
          </w:p>
        </w:tc>
        <w:tc>
          <w:tcPr>
            <w:tcW w:w="1320" w:type="dxa"/>
            <w:vAlign w:val="center"/>
          </w:tcPr>
          <w:p w14:paraId="2FF5F5C9">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val="en-US" w:bidi="ar"/>
              </w:rPr>
            </w:pPr>
            <w:r>
              <w:rPr>
                <w:rFonts w:hint="eastAsia" w:ascii="宋体" w:hAnsi="宋体" w:eastAsia="宋体" w:cs="宋体"/>
                <w:color w:val="000000"/>
                <w:kern w:val="2"/>
                <w:szCs w:val="21"/>
                <w:lang w:val="en-US" w:eastAsia="zh-CN" w:bidi="ar"/>
              </w:rPr>
              <w:t>Φ120</w:t>
            </w:r>
          </w:p>
        </w:tc>
        <w:tc>
          <w:tcPr>
            <w:tcW w:w="954" w:type="dxa"/>
            <w:vAlign w:val="center"/>
          </w:tcPr>
          <w:p w14:paraId="23636AE8">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150F3BBD">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100</w:t>
            </w:r>
          </w:p>
        </w:tc>
        <w:tc>
          <w:tcPr>
            <w:tcW w:w="491" w:type="dxa"/>
            <w:vAlign w:val="center"/>
          </w:tcPr>
          <w:p w14:paraId="1CB069E0">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00B278C8">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rPr>
              <w:t>304#不锈钢，</w:t>
            </w:r>
            <w:r>
              <w:rPr>
                <w:rFonts w:hint="eastAsia" w:ascii="宋体" w:hAnsi="宋体" w:eastAsia="宋体" w:cs="宋体"/>
                <w:szCs w:val="21"/>
                <w:lang w:val="en-US" w:eastAsia="zh-CN"/>
              </w:rPr>
              <w:t>带盖</w:t>
            </w:r>
          </w:p>
        </w:tc>
        <w:tc>
          <w:tcPr>
            <w:tcW w:w="1739" w:type="dxa"/>
            <w:vAlign w:val="center"/>
          </w:tcPr>
          <w:p w14:paraId="13656FE7">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821055" cy="571500"/>
                  <wp:effectExtent l="0" t="0" r="17145" b="0"/>
                  <wp:docPr id="4" name="图片 4" descr="a9306475-becc-41d6-b4be-e9976e91d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9306475-becc-41d6-b4be-e9976e91d738"/>
                          <pic:cNvPicPr>
                            <a:picLocks noChangeAspect="1"/>
                          </pic:cNvPicPr>
                        </pic:nvPicPr>
                        <pic:blipFill>
                          <a:blip r:embed="rId33"/>
                          <a:stretch>
                            <a:fillRect/>
                          </a:stretch>
                        </pic:blipFill>
                        <pic:spPr>
                          <a:xfrm>
                            <a:off x="0" y="0"/>
                            <a:ext cx="821055" cy="571500"/>
                          </a:xfrm>
                          <a:prstGeom prst="rect">
                            <a:avLst/>
                          </a:prstGeom>
                        </pic:spPr>
                      </pic:pic>
                    </a:graphicData>
                  </a:graphic>
                </wp:inline>
              </w:drawing>
            </w:r>
          </w:p>
        </w:tc>
      </w:tr>
      <w:tr w14:paraId="49C0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jc w:val="center"/>
        </w:trPr>
        <w:tc>
          <w:tcPr>
            <w:tcW w:w="485" w:type="dxa"/>
            <w:vAlign w:val="center"/>
          </w:tcPr>
          <w:p w14:paraId="5CAA3586">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35</w:t>
            </w:r>
          </w:p>
        </w:tc>
        <w:tc>
          <w:tcPr>
            <w:tcW w:w="1537" w:type="dxa"/>
            <w:vAlign w:val="center"/>
          </w:tcPr>
          <w:p w14:paraId="6B395306">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不锈钢箱</w:t>
            </w:r>
          </w:p>
        </w:tc>
        <w:tc>
          <w:tcPr>
            <w:tcW w:w="1320" w:type="dxa"/>
            <w:vAlign w:val="center"/>
          </w:tcPr>
          <w:p w14:paraId="4DB3BE1C">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val="en-US" w:eastAsia="zh-CN" w:bidi="ar"/>
              </w:rPr>
            </w:pPr>
            <w:r>
              <w:rPr>
                <w:rFonts w:hint="eastAsia" w:ascii="宋体" w:hAnsi="宋体" w:eastAsia="宋体" w:cs="宋体"/>
                <w:color w:val="000000"/>
                <w:kern w:val="2"/>
                <w:szCs w:val="21"/>
                <w:lang w:val="en-US" w:eastAsia="zh-CN" w:bidi="ar"/>
              </w:rPr>
              <w:t>235*175*120</w:t>
            </w:r>
          </w:p>
        </w:tc>
        <w:tc>
          <w:tcPr>
            <w:tcW w:w="954" w:type="dxa"/>
            <w:vAlign w:val="center"/>
          </w:tcPr>
          <w:p w14:paraId="25FBBAB6">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12409022">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100</w:t>
            </w:r>
          </w:p>
        </w:tc>
        <w:tc>
          <w:tcPr>
            <w:tcW w:w="491" w:type="dxa"/>
            <w:vAlign w:val="center"/>
          </w:tcPr>
          <w:p w14:paraId="01E91B34">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Align w:val="center"/>
          </w:tcPr>
          <w:p w14:paraId="369B8A45">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szCs w:val="21"/>
              </w:rPr>
              <w:t>304#不锈钢</w:t>
            </w:r>
            <w:r>
              <w:rPr>
                <w:rFonts w:hint="eastAsia" w:ascii="宋体" w:hAnsi="宋体" w:eastAsia="宋体" w:cs="宋体"/>
                <w:szCs w:val="21"/>
                <w:lang w:val="en-US" w:eastAsia="zh-CN"/>
              </w:rPr>
              <w:t>材料，</w:t>
            </w:r>
            <w:r>
              <w:rPr>
                <w:rFonts w:hint="eastAsia" w:ascii="宋体" w:hAnsi="宋体" w:eastAsia="宋体" w:cs="宋体"/>
                <w:color w:val="000000"/>
                <w:kern w:val="0"/>
                <w:szCs w:val="21"/>
                <w:lang w:val="en-US" w:eastAsia="zh-CN" w:bidi="ar"/>
              </w:rPr>
              <w:t>（带锁）</w:t>
            </w:r>
          </w:p>
        </w:tc>
        <w:tc>
          <w:tcPr>
            <w:tcW w:w="1739" w:type="dxa"/>
            <w:vAlign w:val="center"/>
          </w:tcPr>
          <w:p w14:paraId="1600B308">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848995" cy="601980"/>
                  <wp:effectExtent l="0" t="0" r="8255" b="7620"/>
                  <wp:docPr id="5" name="图片 5" descr="02043617-e548-431c-bd65-3d185489d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2043617-e548-431c-bd65-3d185489d991"/>
                          <pic:cNvPicPr>
                            <a:picLocks noChangeAspect="1"/>
                          </pic:cNvPicPr>
                        </pic:nvPicPr>
                        <pic:blipFill>
                          <a:blip r:embed="rId34"/>
                          <a:stretch>
                            <a:fillRect/>
                          </a:stretch>
                        </pic:blipFill>
                        <pic:spPr>
                          <a:xfrm>
                            <a:off x="0" y="0"/>
                            <a:ext cx="848995" cy="601980"/>
                          </a:xfrm>
                          <a:prstGeom prst="rect">
                            <a:avLst/>
                          </a:prstGeom>
                        </pic:spPr>
                      </pic:pic>
                    </a:graphicData>
                  </a:graphic>
                </wp:inline>
              </w:drawing>
            </w:r>
          </w:p>
        </w:tc>
      </w:tr>
      <w:tr w14:paraId="1D733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34E6CBC5">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36</w:t>
            </w:r>
          </w:p>
        </w:tc>
        <w:tc>
          <w:tcPr>
            <w:tcW w:w="1537" w:type="dxa"/>
            <w:vMerge w:val="restart"/>
            <w:vAlign w:val="center"/>
          </w:tcPr>
          <w:p w14:paraId="4066A4D1">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医用不锈钢量杯</w:t>
            </w:r>
          </w:p>
        </w:tc>
        <w:tc>
          <w:tcPr>
            <w:tcW w:w="1320" w:type="dxa"/>
            <w:vAlign w:val="center"/>
          </w:tcPr>
          <w:p w14:paraId="0F62D718">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val="en-US" w:eastAsia="zh-CN" w:bidi="ar"/>
              </w:rPr>
            </w:pPr>
            <w:r>
              <w:rPr>
                <w:rFonts w:hint="eastAsia" w:ascii="宋体" w:hAnsi="宋体" w:eastAsia="宋体" w:cs="宋体"/>
                <w:color w:val="000000"/>
                <w:kern w:val="2"/>
                <w:szCs w:val="21"/>
                <w:lang w:val="en-US" w:eastAsia="zh-CN" w:bidi="ar"/>
              </w:rPr>
              <w:t>40ml</w:t>
            </w:r>
          </w:p>
        </w:tc>
        <w:tc>
          <w:tcPr>
            <w:tcW w:w="954" w:type="dxa"/>
            <w:vAlign w:val="center"/>
          </w:tcPr>
          <w:p w14:paraId="56A9C5EB">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687F2C98">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200</w:t>
            </w:r>
          </w:p>
        </w:tc>
        <w:tc>
          <w:tcPr>
            <w:tcW w:w="491" w:type="dxa"/>
            <w:vAlign w:val="center"/>
          </w:tcPr>
          <w:p w14:paraId="27778336">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restart"/>
            <w:vAlign w:val="center"/>
          </w:tcPr>
          <w:p w14:paraId="77B12B6E">
            <w:pPr>
              <w:pageBreakBefore w:val="0"/>
              <w:widowControl w:val="0"/>
              <w:kinsoku/>
              <w:wordWrap/>
              <w:overflowPunct/>
              <w:topLinePunct w:val="0"/>
              <w:autoSpaceDE/>
              <w:autoSpaceDN/>
              <w:bidi w:val="0"/>
              <w:contextualSpacing/>
              <w:jc w:val="center"/>
              <w:rPr>
                <w:rFonts w:hint="eastAsia" w:ascii="宋体" w:hAnsi="宋体" w:eastAsia="宋体" w:cs="宋体"/>
                <w:szCs w:val="21"/>
                <w:lang w:eastAsia="zh-CN"/>
              </w:rPr>
            </w:pPr>
            <w:r>
              <w:rPr>
                <w:rFonts w:hint="eastAsia" w:ascii="宋体" w:hAnsi="宋体" w:eastAsia="宋体" w:cs="宋体"/>
                <w:szCs w:val="21"/>
              </w:rPr>
              <w:t>304#不锈钢</w:t>
            </w:r>
            <w:r>
              <w:rPr>
                <w:rFonts w:hint="eastAsia" w:ascii="宋体" w:hAnsi="宋体" w:eastAsia="宋体" w:cs="宋体"/>
                <w:szCs w:val="21"/>
                <w:lang w:val="en-US" w:eastAsia="zh-CN"/>
              </w:rPr>
              <w:t>材料，</w:t>
            </w:r>
            <w:r>
              <w:rPr>
                <w:rFonts w:hint="eastAsia" w:ascii="宋体" w:hAnsi="宋体" w:eastAsia="宋体" w:cs="宋体"/>
                <w:color w:val="000000"/>
                <w:kern w:val="0"/>
                <w:szCs w:val="21"/>
                <w:lang w:val="en-US" w:eastAsia="zh-CN" w:bidi="ar"/>
              </w:rPr>
              <w:t>带刻度</w:t>
            </w:r>
          </w:p>
        </w:tc>
        <w:tc>
          <w:tcPr>
            <w:tcW w:w="1739" w:type="dxa"/>
            <w:vMerge w:val="restart"/>
            <w:vAlign w:val="center"/>
          </w:tcPr>
          <w:p w14:paraId="15094E7E">
            <w:pPr>
              <w:pageBreakBefore w:val="0"/>
              <w:widowControl w:val="0"/>
              <w:kinsoku/>
              <w:wordWrap/>
              <w:overflowPunct/>
              <w:topLinePunct w:val="0"/>
              <w:autoSpaceDE/>
              <w:autoSpaceDN/>
              <w:bidi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936625" cy="607060"/>
                  <wp:effectExtent l="0" t="0" r="15875" b="2540"/>
                  <wp:docPr id="7" name="图片 7" descr="fbadb829-406f-4fcc-aa45-a7b9541a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badb829-406f-4fcc-aa45-a7b9541a8968"/>
                          <pic:cNvPicPr>
                            <a:picLocks noChangeAspect="1"/>
                          </pic:cNvPicPr>
                        </pic:nvPicPr>
                        <pic:blipFill>
                          <a:blip r:embed="rId35"/>
                          <a:stretch>
                            <a:fillRect/>
                          </a:stretch>
                        </pic:blipFill>
                        <pic:spPr>
                          <a:xfrm>
                            <a:off x="0" y="0"/>
                            <a:ext cx="936625" cy="607060"/>
                          </a:xfrm>
                          <a:prstGeom prst="rect">
                            <a:avLst/>
                          </a:prstGeom>
                        </pic:spPr>
                      </pic:pic>
                    </a:graphicData>
                  </a:graphic>
                </wp:inline>
              </w:drawing>
            </w:r>
          </w:p>
        </w:tc>
      </w:tr>
      <w:tr w14:paraId="71037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85" w:type="dxa"/>
            <w:vAlign w:val="center"/>
          </w:tcPr>
          <w:p w14:paraId="3DAE9AE3">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37</w:t>
            </w:r>
          </w:p>
        </w:tc>
        <w:tc>
          <w:tcPr>
            <w:tcW w:w="1537" w:type="dxa"/>
            <w:vMerge w:val="continue"/>
            <w:vAlign w:val="center"/>
          </w:tcPr>
          <w:p w14:paraId="72628FC4">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1320" w:type="dxa"/>
            <w:vAlign w:val="center"/>
          </w:tcPr>
          <w:p w14:paraId="112F52E1">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val="en-US" w:eastAsia="zh-CN" w:bidi="ar"/>
              </w:rPr>
            </w:pPr>
            <w:r>
              <w:rPr>
                <w:rFonts w:hint="eastAsia" w:ascii="宋体" w:hAnsi="宋体" w:eastAsia="宋体" w:cs="宋体"/>
                <w:color w:val="000000"/>
                <w:kern w:val="2"/>
                <w:szCs w:val="21"/>
                <w:lang w:val="en-US" w:eastAsia="zh-CN" w:bidi="ar"/>
              </w:rPr>
              <w:t>60ml</w:t>
            </w:r>
          </w:p>
        </w:tc>
        <w:tc>
          <w:tcPr>
            <w:tcW w:w="954" w:type="dxa"/>
            <w:vAlign w:val="center"/>
          </w:tcPr>
          <w:p w14:paraId="14977C92">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5E9D777B">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200</w:t>
            </w:r>
          </w:p>
        </w:tc>
        <w:tc>
          <w:tcPr>
            <w:tcW w:w="491" w:type="dxa"/>
            <w:vAlign w:val="center"/>
          </w:tcPr>
          <w:p w14:paraId="7D92A560">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continue"/>
            <w:vAlign w:val="center"/>
          </w:tcPr>
          <w:p w14:paraId="39AF3DBE">
            <w:pPr>
              <w:pageBreakBefore w:val="0"/>
              <w:widowControl w:val="0"/>
              <w:kinsoku/>
              <w:wordWrap/>
              <w:overflowPunct/>
              <w:topLinePunct w:val="0"/>
              <w:autoSpaceDE/>
              <w:autoSpaceDN/>
              <w:bidi w:val="0"/>
              <w:contextualSpacing/>
              <w:jc w:val="center"/>
              <w:rPr>
                <w:rFonts w:hint="eastAsia" w:ascii="宋体" w:hAnsi="宋体" w:eastAsia="宋体" w:cs="宋体"/>
                <w:szCs w:val="21"/>
              </w:rPr>
            </w:pPr>
          </w:p>
        </w:tc>
        <w:tc>
          <w:tcPr>
            <w:tcW w:w="1739" w:type="dxa"/>
            <w:vMerge w:val="continue"/>
            <w:vAlign w:val="center"/>
          </w:tcPr>
          <w:p w14:paraId="5786C0C3">
            <w:pPr>
              <w:pageBreakBefore w:val="0"/>
              <w:widowControl w:val="0"/>
              <w:kinsoku/>
              <w:wordWrap/>
              <w:overflowPunct/>
              <w:topLinePunct w:val="0"/>
              <w:autoSpaceDE/>
              <w:autoSpaceDN/>
              <w:bidi w:val="0"/>
              <w:jc w:val="center"/>
              <w:rPr>
                <w:rFonts w:hint="eastAsia" w:ascii="宋体" w:hAnsi="宋体" w:eastAsia="宋体" w:cs="宋体"/>
                <w:szCs w:val="21"/>
                <w:lang w:val="en-US" w:eastAsia="zh-CN"/>
              </w:rPr>
            </w:pPr>
          </w:p>
        </w:tc>
      </w:tr>
      <w:tr w14:paraId="15C6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74C972BF">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38</w:t>
            </w:r>
          </w:p>
        </w:tc>
        <w:tc>
          <w:tcPr>
            <w:tcW w:w="1537" w:type="dxa"/>
            <w:vMerge w:val="continue"/>
            <w:vAlign w:val="center"/>
          </w:tcPr>
          <w:p w14:paraId="38835B8E">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1320" w:type="dxa"/>
            <w:vAlign w:val="center"/>
          </w:tcPr>
          <w:p w14:paraId="161E9335">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val="en-US" w:eastAsia="zh-CN" w:bidi="ar"/>
              </w:rPr>
            </w:pPr>
            <w:r>
              <w:rPr>
                <w:rFonts w:hint="eastAsia" w:ascii="宋体" w:hAnsi="宋体" w:eastAsia="宋体" w:cs="宋体"/>
                <w:color w:val="000000"/>
                <w:kern w:val="2"/>
                <w:szCs w:val="21"/>
                <w:lang w:val="en-US" w:eastAsia="zh-CN" w:bidi="ar"/>
              </w:rPr>
              <w:t>80ml</w:t>
            </w:r>
          </w:p>
        </w:tc>
        <w:tc>
          <w:tcPr>
            <w:tcW w:w="954" w:type="dxa"/>
            <w:vAlign w:val="center"/>
          </w:tcPr>
          <w:p w14:paraId="70501321">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5F63ADAF">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200</w:t>
            </w:r>
          </w:p>
        </w:tc>
        <w:tc>
          <w:tcPr>
            <w:tcW w:w="491" w:type="dxa"/>
            <w:vAlign w:val="center"/>
          </w:tcPr>
          <w:p w14:paraId="384CC0BA">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continue"/>
            <w:vAlign w:val="center"/>
          </w:tcPr>
          <w:p w14:paraId="5CC4A07B">
            <w:pPr>
              <w:pageBreakBefore w:val="0"/>
              <w:widowControl w:val="0"/>
              <w:kinsoku/>
              <w:wordWrap/>
              <w:overflowPunct/>
              <w:topLinePunct w:val="0"/>
              <w:autoSpaceDE/>
              <w:autoSpaceDN/>
              <w:bidi w:val="0"/>
              <w:contextualSpacing/>
              <w:jc w:val="center"/>
              <w:rPr>
                <w:rFonts w:hint="eastAsia" w:ascii="宋体" w:hAnsi="宋体" w:eastAsia="宋体" w:cs="宋体"/>
                <w:szCs w:val="21"/>
              </w:rPr>
            </w:pPr>
          </w:p>
        </w:tc>
        <w:tc>
          <w:tcPr>
            <w:tcW w:w="1739" w:type="dxa"/>
            <w:vMerge w:val="continue"/>
            <w:vAlign w:val="center"/>
          </w:tcPr>
          <w:p w14:paraId="721F3F15">
            <w:pPr>
              <w:pageBreakBefore w:val="0"/>
              <w:widowControl w:val="0"/>
              <w:kinsoku/>
              <w:wordWrap/>
              <w:overflowPunct/>
              <w:topLinePunct w:val="0"/>
              <w:autoSpaceDE/>
              <w:autoSpaceDN/>
              <w:bidi w:val="0"/>
              <w:jc w:val="center"/>
              <w:rPr>
                <w:rFonts w:hint="eastAsia" w:ascii="宋体" w:hAnsi="宋体" w:eastAsia="宋体" w:cs="宋体"/>
                <w:szCs w:val="21"/>
                <w:lang w:val="en-US" w:eastAsia="zh-CN"/>
              </w:rPr>
            </w:pPr>
          </w:p>
        </w:tc>
      </w:tr>
      <w:tr w14:paraId="59F1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73F3A62A">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39</w:t>
            </w:r>
          </w:p>
        </w:tc>
        <w:tc>
          <w:tcPr>
            <w:tcW w:w="1537" w:type="dxa"/>
            <w:vMerge w:val="continue"/>
            <w:vAlign w:val="center"/>
          </w:tcPr>
          <w:p w14:paraId="5D1D8A7D">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kern w:val="0"/>
                <w:szCs w:val="21"/>
                <w:lang w:val="en-US" w:eastAsia="zh-CN" w:bidi="ar"/>
              </w:rPr>
            </w:pPr>
          </w:p>
        </w:tc>
        <w:tc>
          <w:tcPr>
            <w:tcW w:w="1320" w:type="dxa"/>
            <w:vAlign w:val="center"/>
          </w:tcPr>
          <w:p w14:paraId="71B383CE">
            <w:pPr>
              <w:pageBreakBefore w:val="0"/>
              <w:widowControl w:val="0"/>
              <w:kinsoku/>
              <w:wordWrap/>
              <w:overflowPunct/>
              <w:topLinePunct w:val="0"/>
              <w:autoSpaceDE/>
              <w:autoSpaceDN/>
              <w:bidi w:val="0"/>
              <w:contextualSpacing/>
              <w:jc w:val="center"/>
              <w:textAlignment w:val="auto"/>
              <w:rPr>
                <w:rFonts w:hint="eastAsia" w:ascii="宋体" w:hAnsi="宋体" w:eastAsia="宋体" w:cs="宋体"/>
                <w:color w:val="000000"/>
                <w:kern w:val="2"/>
                <w:szCs w:val="21"/>
                <w:lang w:val="en-US" w:eastAsia="zh-CN" w:bidi="ar"/>
              </w:rPr>
            </w:pPr>
            <w:r>
              <w:rPr>
                <w:rFonts w:hint="eastAsia" w:ascii="宋体" w:hAnsi="宋体" w:eastAsia="宋体" w:cs="宋体"/>
                <w:color w:val="000000"/>
                <w:kern w:val="2"/>
                <w:szCs w:val="21"/>
                <w:lang w:val="en-US" w:eastAsia="zh-CN" w:bidi="ar"/>
              </w:rPr>
              <w:t>100ml</w:t>
            </w:r>
          </w:p>
        </w:tc>
        <w:tc>
          <w:tcPr>
            <w:tcW w:w="954" w:type="dxa"/>
            <w:vAlign w:val="center"/>
          </w:tcPr>
          <w:p w14:paraId="0978D872">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5DD52D15">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200</w:t>
            </w:r>
          </w:p>
        </w:tc>
        <w:tc>
          <w:tcPr>
            <w:tcW w:w="491" w:type="dxa"/>
            <w:vAlign w:val="center"/>
          </w:tcPr>
          <w:p w14:paraId="201D817E">
            <w:pPr>
              <w:pageBreakBefore w:val="0"/>
              <w:widowControl w:val="0"/>
              <w:kinsoku/>
              <w:wordWrap/>
              <w:overflowPunct/>
              <w:topLinePunct w:val="0"/>
              <w:autoSpaceDE/>
              <w:autoSpaceDN/>
              <w:bidi w:val="0"/>
              <w:contextualSpacing/>
              <w:jc w:val="center"/>
              <w:rPr>
                <w:rFonts w:hint="eastAsia" w:ascii="宋体" w:hAnsi="宋体" w:eastAsia="宋体" w:cs="宋体"/>
                <w:szCs w:val="21"/>
              </w:rPr>
            </w:pPr>
            <w:r>
              <w:rPr>
                <w:rFonts w:hint="eastAsia" w:ascii="宋体" w:hAnsi="宋体" w:eastAsia="宋体" w:cs="宋体"/>
                <w:color w:val="auto"/>
                <w:szCs w:val="21"/>
                <w:lang w:val="en-US" w:eastAsia="zh-CN"/>
              </w:rPr>
              <w:t>个</w:t>
            </w:r>
          </w:p>
        </w:tc>
        <w:tc>
          <w:tcPr>
            <w:tcW w:w="2680" w:type="dxa"/>
            <w:vMerge w:val="continue"/>
            <w:vAlign w:val="center"/>
          </w:tcPr>
          <w:p w14:paraId="31CFA976">
            <w:pPr>
              <w:pageBreakBefore w:val="0"/>
              <w:widowControl w:val="0"/>
              <w:kinsoku/>
              <w:wordWrap/>
              <w:overflowPunct/>
              <w:topLinePunct w:val="0"/>
              <w:autoSpaceDE/>
              <w:autoSpaceDN/>
              <w:bidi w:val="0"/>
              <w:contextualSpacing/>
              <w:jc w:val="center"/>
              <w:rPr>
                <w:rFonts w:hint="eastAsia" w:ascii="宋体" w:hAnsi="宋体" w:eastAsia="宋体" w:cs="宋体"/>
                <w:szCs w:val="21"/>
              </w:rPr>
            </w:pPr>
          </w:p>
        </w:tc>
        <w:tc>
          <w:tcPr>
            <w:tcW w:w="1739" w:type="dxa"/>
            <w:vMerge w:val="continue"/>
            <w:vAlign w:val="center"/>
          </w:tcPr>
          <w:p w14:paraId="21053B7F">
            <w:pPr>
              <w:pageBreakBefore w:val="0"/>
              <w:widowControl w:val="0"/>
              <w:kinsoku/>
              <w:wordWrap/>
              <w:overflowPunct/>
              <w:topLinePunct w:val="0"/>
              <w:autoSpaceDE/>
              <w:autoSpaceDN/>
              <w:bidi w:val="0"/>
              <w:jc w:val="center"/>
              <w:rPr>
                <w:rFonts w:hint="eastAsia" w:ascii="宋体" w:hAnsi="宋体" w:eastAsia="宋体" w:cs="宋体"/>
                <w:szCs w:val="21"/>
                <w:lang w:val="en-US" w:eastAsia="zh-CN"/>
              </w:rPr>
            </w:pPr>
          </w:p>
        </w:tc>
      </w:tr>
      <w:tr w14:paraId="14E4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485" w:type="dxa"/>
            <w:vAlign w:val="center"/>
          </w:tcPr>
          <w:p w14:paraId="242D8218">
            <w:pPr>
              <w:pageBreakBefore w:val="0"/>
              <w:widowControl w:val="0"/>
              <w:kinsoku/>
              <w:wordWrap/>
              <w:overflowPunct/>
              <w:topLinePunct w:val="0"/>
              <w:autoSpaceDE/>
              <w:autoSpaceDN/>
              <w:bidi w:val="0"/>
              <w:contextualSpacing/>
              <w:jc w:val="center"/>
              <w:rPr>
                <w:rFonts w:hint="eastAsia" w:ascii="宋体" w:hAnsi="宋体" w:eastAsia="宋体" w:cs="宋体"/>
                <w:szCs w:val="21"/>
                <w:lang w:val="en-US" w:eastAsia="zh-CN"/>
              </w:rPr>
            </w:pPr>
          </w:p>
        </w:tc>
        <w:tc>
          <w:tcPr>
            <w:tcW w:w="1537" w:type="dxa"/>
            <w:vAlign w:val="center"/>
          </w:tcPr>
          <w:p w14:paraId="33A6888B">
            <w:pPr>
              <w:pageBreakBefore w:val="0"/>
              <w:widowControl w:val="0"/>
              <w:kinsoku/>
              <w:wordWrap/>
              <w:overflowPunct/>
              <w:topLinePunct w:val="0"/>
              <w:autoSpaceDE/>
              <w:autoSpaceDN/>
              <w:bidi w:val="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不锈钢窗户护栏</w:t>
            </w:r>
          </w:p>
        </w:tc>
        <w:tc>
          <w:tcPr>
            <w:tcW w:w="1320" w:type="dxa"/>
            <w:vAlign w:val="center"/>
          </w:tcPr>
          <w:p w14:paraId="63A3C7FF">
            <w:pPr>
              <w:pageBreakBefore w:val="0"/>
              <w:widowControl w:val="0"/>
              <w:kinsoku/>
              <w:wordWrap/>
              <w:overflowPunct/>
              <w:topLinePunct w:val="0"/>
              <w:autoSpaceDE/>
              <w:autoSpaceDN/>
              <w:bidi w:val="0"/>
              <w:contextualSpacing/>
              <w:jc w:val="center"/>
              <w:textAlignment w:val="auto"/>
              <w:rPr>
                <w:rFonts w:hint="default" w:ascii="宋体" w:hAnsi="宋体" w:eastAsia="宋体" w:cs="宋体"/>
                <w:color w:val="000000"/>
                <w:kern w:val="2"/>
                <w:szCs w:val="21"/>
                <w:lang w:val="en-US" w:eastAsia="zh-CN" w:bidi="ar"/>
              </w:rPr>
            </w:pPr>
            <w:r>
              <w:rPr>
                <w:rFonts w:hint="eastAsia" w:ascii="宋体" w:hAnsi="宋体" w:cs="宋体"/>
                <w:color w:val="000000"/>
                <w:kern w:val="2"/>
                <w:szCs w:val="21"/>
                <w:lang w:val="en-US" w:eastAsia="zh-CN" w:bidi="ar"/>
              </w:rPr>
              <w:t>600*</w:t>
            </w:r>
            <w:r>
              <w:rPr>
                <w:rFonts w:hint="eastAsia" w:ascii="宋体" w:hAnsi="宋体" w:eastAsia="宋体" w:cs="宋体"/>
                <w:color w:val="000000"/>
                <w:kern w:val="2"/>
                <w:szCs w:val="21"/>
                <w:lang w:val="en-US" w:eastAsia="zh-CN" w:bidi="ar"/>
              </w:rPr>
              <w:t>Φ20</w:t>
            </w:r>
            <w:r>
              <w:rPr>
                <w:rFonts w:hint="eastAsia" w:ascii="宋体" w:hAnsi="宋体" w:cs="宋体"/>
                <w:color w:val="000000"/>
                <w:kern w:val="2"/>
                <w:szCs w:val="21"/>
                <w:lang w:val="en-US" w:eastAsia="zh-CN" w:bidi="ar"/>
              </w:rPr>
              <w:t>*间距150</w:t>
            </w:r>
          </w:p>
        </w:tc>
        <w:tc>
          <w:tcPr>
            <w:tcW w:w="954" w:type="dxa"/>
            <w:vAlign w:val="center"/>
          </w:tcPr>
          <w:p w14:paraId="5CD1B181">
            <w:pPr>
              <w:pageBreakBefore w:val="0"/>
              <w:widowControl w:val="0"/>
              <w:kinsoku/>
              <w:wordWrap/>
              <w:overflowPunct/>
              <w:topLinePunct w:val="0"/>
              <w:autoSpaceDE/>
              <w:autoSpaceDN/>
              <w:bidi w:val="0"/>
              <w:jc w:val="center"/>
              <w:textAlignment w:val="center"/>
              <w:rPr>
                <w:rFonts w:hint="eastAsia" w:ascii="宋体" w:hAnsi="宋体" w:eastAsia="宋体" w:cs="宋体"/>
                <w:color w:val="000000"/>
                <w:szCs w:val="21"/>
                <w:lang w:val="en-US" w:eastAsia="zh-CN"/>
              </w:rPr>
            </w:pPr>
          </w:p>
        </w:tc>
        <w:tc>
          <w:tcPr>
            <w:tcW w:w="696" w:type="dxa"/>
            <w:vAlign w:val="center"/>
          </w:tcPr>
          <w:p w14:paraId="275F85DA">
            <w:pPr>
              <w:pageBreakBefore w:val="0"/>
              <w:widowControl w:val="0"/>
              <w:kinsoku/>
              <w:wordWrap/>
              <w:overflowPunct/>
              <w:topLinePunct w:val="0"/>
              <w:autoSpaceDE/>
              <w:autoSpaceDN/>
              <w:bidi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20</w:t>
            </w:r>
          </w:p>
        </w:tc>
        <w:tc>
          <w:tcPr>
            <w:tcW w:w="491" w:type="dxa"/>
            <w:vAlign w:val="center"/>
          </w:tcPr>
          <w:p w14:paraId="09123941">
            <w:pPr>
              <w:pageBreakBefore w:val="0"/>
              <w:widowControl w:val="0"/>
              <w:kinsoku/>
              <w:wordWrap/>
              <w:overflowPunct/>
              <w:topLinePunct w:val="0"/>
              <w:autoSpaceDE/>
              <w:autoSpaceDN/>
              <w:bidi w:val="0"/>
              <w:contextualSpacing/>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米</w:t>
            </w:r>
          </w:p>
        </w:tc>
        <w:tc>
          <w:tcPr>
            <w:tcW w:w="2680" w:type="dxa"/>
            <w:vAlign w:val="center"/>
          </w:tcPr>
          <w:p w14:paraId="70A5B483">
            <w:pPr>
              <w:pageBreakBefore w:val="0"/>
              <w:widowControl w:val="0"/>
              <w:kinsoku/>
              <w:wordWrap/>
              <w:overflowPunct/>
              <w:topLinePunct w:val="0"/>
              <w:autoSpaceDE/>
              <w:autoSpaceDN/>
              <w:bidi w:val="0"/>
              <w:contextualSpacing/>
              <w:jc w:val="center"/>
              <w:rPr>
                <w:rFonts w:hint="default" w:ascii="宋体" w:hAnsi="宋体" w:eastAsia="宋体" w:cs="宋体"/>
                <w:szCs w:val="21"/>
                <w:lang w:val="en-US" w:eastAsia="zh-CN"/>
              </w:rPr>
            </w:pPr>
            <w:r>
              <w:rPr>
                <w:rFonts w:hint="eastAsia" w:ascii="宋体" w:hAnsi="宋体" w:eastAsia="宋体" w:cs="宋体"/>
                <w:szCs w:val="21"/>
              </w:rPr>
              <w:t>304#不锈钢</w:t>
            </w:r>
          </w:p>
        </w:tc>
        <w:tc>
          <w:tcPr>
            <w:tcW w:w="1739" w:type="dxa"/>
            <w:vAlign w:val="center"/>
          </w:tcPr>
          <w:p w14:paraId="25DE2AF6">
            <w:pPr>
              <w:pageBreakBefore w:val="0"/>
              <w:widowControl w:val="0"/>
              <w:kinsoku/>
              <w:wordWrap/>
              <w:overflowPunct/>
              <w:topLinePunct w:val="0"/>
              <w:autoSpaceDE/>
              <w:autoSpaceDN/>
              <w:bidi w:val="0"/>
              <w:jc w:val="center"/>
              <w:rPr>
                <w:rFonts w:hint="eastAsia" w:ascii="宋体" w:hAnsi="宋体" w:eastAsia="宋体" w:cs="宋体"/>
                <w:szCs w:val="21"/>
                <w:lang w:val="en-US" w:eastAsia="zh-CN"/>
              </w:rPr>
            </w:pPr>
            <w:r>
              <w:drawing>
                <wp:inline distT="0" distB="0" distL="114300" distR="114300">
                  <wp:extent cx="910590" cy="535305"/>
                  <wp:effectExtent l="0" t="0" r="3810" b="17145"/>
                  <wp:docPr id="3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pic:cNvPicPr>
                            <a:picLocks noChangeAspect="1"/>
                          </pic:cNvPicPr>
                        </pic:nvPicPr>
                        <pic:blipFill>
                          <a:blip r:embed="rId36" r:link="rId37"/>
                          <a:srcRect t="22625" b="18654"/>
                          <a:stretch>
                            <a:fillRect/>
                          </a:stretch>
                        </pic:blipFill>
                        <pic:spPr>
                          <a:xfrm>
                            <a:off x="0" y="0"/>
                            <a:ext cx="910590" cy="535305"/>
                          </a:xfrm>
                          <a:prstGeom prst="rect">
                            <a:avLst/>
                          </a:prstGeom>
                          <a:noFill/>
                          <a:ln>
                            <a:noFill/>
                          </a:ln>
                        </pic:spPr>
                      </pic:pic>
                    </a:graphicData>
                  </a:graphic>
                </wp:inline>
              </w:drawing>
            </w:r>
          </w:p>
        </w:tc>
      </w:tr>
    </w:tbl>
    <w:p w14:paraId="5768C399">
      <w:pPr>
        <w:pStyle w:val="2"/>
        <w:pageBreakBefore w:val="0"/>
        <w:widowControl w:val="0"/>
        <w:kinsoku/>
        <w:wordWrap/>
        <w:overflowPunct/>
        <w:topLinePunct w:val="0"/>
        <w:autoSpaceDE/>
        <w:autoSpaceDN/>
        <w:bidi w:val="0"/>
        <w:ind w:left="-420" w:leftChars="0" w:firstLineChars="0"/>
        <w:rPr>
          <w:rFonts w:hint="eastAsia" w:ascii="宋体" w:hAnsi="宋体" w:eastAsia="宋体" w:cs="宋体"/>
          <w:b/>
          <w:bCs/>
          <w:sz w:val="24"/>
          <w:szCs w:val="24"/>
        </w:rPr>
      </w:pPr>
      <w:r>
        <w:rPr>
          <w:rFonts w:hint="eastAsia" w:ascii="宋体" w:hAnsi="宋体" w:eastAsia="宋体" w:cs="宋体"/>
          <w:b/>
          <w:bCs/>
          <w:sz w:val="24"/>
          <w:szCs w:val="24"/>
        </w:rPr>
        <w:t>不锈钢类制品维修配件</w:t>
      </w:r>
    </w:p>
    <w:tbl>
      <w:tblPr>
        <w:tblStyle w:val="4"/>
        <w:tblW w:w="9517" w:type="dxa"/>
        <w:jc w:val="center"/>
        <w:tblLayout w:type="fixed"/>
        <w:tblCellMar>
          <w:top w:w="0" w:type="dxa"/>
          <w:left w:w="108" w:type="dxa"/>
          <w:bottom w:w="0" w:type="dxa"/>
          <w:right w:w="108" w:type="dxa"/>
        </w:tblCellMar>
      </w:tblPr>
      <w:tblGrid>
        <w:gridCol w:w="518"/>
        <w:gridCol w:w="1964"/>
        <w:gridCol w:w="709"/>
        <w:gridCol w:w="1063"/>
        <w:gridCol w:w="1309"/>
        <w:gridCol w:w="1063"/>
        <w:gridCol w:w="2891"/>
      </w:tblGrid>
      <w:tr w14:paraId="08ABE705">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2E56">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C960">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bCs/>
                <w:color w:val="000000"/>
                <w:sz w:val="21"/>
                <w:szCs w:val="21"/>
              </w:rPr>
            </w:pPr>
            <w:r>
              <w:rPr>
                <w:rStyle w:val="7"/>
                <w:rFonts w:hint="eastAsia" w:ascii="宋体" w:hAnsi="宋体" w:eastAsia="宋体" w:cs="宋体"/>
                <w:sz w:val="21"/>
                <w:szCs w:val="21"/>
                <w:lang w:bidi="ar"/>
              </w:rPr>
              <w:t>名</w:t>
            </w:r>
            <w:r>
              <w:rPr>
                <w:rStyle w:val="8"/>
                <w:rFonts w:hint="eastAsia" w:ascii="宋体" w:hAnsi="宋体" w:eastAsia="宋体" w:cs="宋体"/>
                <w:sz w:val="21"/>
                <w:szCs w:val="21"/>
                <w:lang w:bidi="ar"/>
              </w:rPr>
              <w:t xml:space="preserve"> </w:t>
            </w:r>
            <w:r>
              <w:rPr>
                <w:rStyle w:val="7"/>
                <w:rFonts w:hint="eastAsia" w:ascii="宋体" w:hAnsi="宋体" w:eastAsia="宋体" w:cs="宋体"/>
                <w:sz w:val="21"/>
                <w:szCs w:val="21"/>
                <w:lang w:bidi="ar"/>
              </w:rPr>
              <w:t>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A1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bCs/>
                <w:color w:val="000000"/>
                <w:sz w:val="21"/>
                <w:szCs w:val="21"/>
              </w:rPr>
            </w:pPr>
            <w:r>
              <w:rPr>
                <w:rStyle w:val="7"/>
                <w:rFonts w:hint="eastAsia" w:ascii="宋体" w:hAnsi="宋体" w:eastAsia="宋体" w:cs="宋体"/>
                <w:sz w:val="21"/>
                <w:szCs w:val="21"/>
                <w:lang w:bidi="ar"/>
              </w:rPr>
              <w:t>规格</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4B19">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响应单价（元）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D8F">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年采购数量（供参考）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0D7">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 w:val="21"/>
                <w:szCs w:val="21"/>
                <w:lang w:bidi="ar"/>
              </w:rPr>
              <w:t>单位</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027B">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b/>
                <w:bCs/>
                <w:color w:val="000000"/>
                <w:sz w:val="21"/>
                <w:szCs w:val="21"/>
              </w:rPr>
            </w:pPr>
            <w:r>
              <w:rPr>
                <w:rStyle w:val="7"/>
                <w:rFonts w:hint="eastAsia" w:ascii="宋体" w:hAnsi="宋体" w:eastAsia="宋体" w:cs="宋体"/>
                <w:sz w:val="21"/>
                <w:szCs w:val="21"/>
                <w:lang w:bidi="ar"/>
              </w:rPr>
              <w:t>说</w:t>
            </w:r>
            <w:r>
              <w:rPr>
                <w:rStyle w:val="8"/>
                <w:rFonts w:hint="eastAsia" w:ascii="宋体" w:hAnsi="宋体" w:eastAsia="宋体" w:cs="宋体"/>
                <w:sz w:val="21"/>
                <w:szCs w:val="21"/>
                <w:lang w:bidi="ar"/>
              </w:rPr>
              <w:t xml:space="preserve"> </w:t>
            </w:r>
            <w:r>
              <w:rPr>
                <w:rStyle w:val="7"/>
                <w:rFonts w:hint="eastAsia" w:ascii="宋体" w:hAnsi="宋体" w:eastAsia="宋体" w:cs="宋体"/>
                <w:sz w:val="21"/>
                <w:szCs w:val="21"/>
                <w:lang w:bidi="ar"/>
              </w:rPr>
              <w:t>明</w:t>
            </w:r>
          </w:p>
        </w:tc>
      </w:tr>
      <w:tr w14:paraId="7C6BB14D">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92B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88D9">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摇杆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EEB1">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F6FA">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54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048">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支</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F8A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ABS/</w:t>
            </w:r>
            <w:r>
              <w:rPr>
                <w:rStyle w:val="9"/>
                <w:rFonts w:hint="eastAsia" w:ascii="宋体" w:hAnsi="宋体" w:eastAsia="宋体" w:cs="宋体"/>
                <w:sz w:val="21"/>
                <w:szCs w:val="21"/>
                <w:lang w:bidi="ar"/>
              </w:rPr>
              <w:t>不锈钢</w:t>
            </w:r>
          </w:p>
        </w:tc>
      </w:tr>
      <w:tr w14:paraId="297E3251">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71E0">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D43">
            <w:pPr>
              <w:pageBreakBefore w:val="0"/>
              <w:widowControl w:val="0"/>
              <w:kinsoku/>
              <w:wordWrap/>
              <w:overflowPunct/>
              <w:topLinePunct w:val="0"/>
              <w:autoSpaceDE/>
              <w:autoSpaceDN/>
              <w:bidi w:val="0"/>
              <w:spacing w:line="24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不锈钢床护栏</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0ABA">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04AF">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24A">
            <w:pPr>
              <w:pageBreakBefore w:val="0"/>
              <w:widowControl w:val="0"/>
              <w:kinsoku/>
              <w:wordWrap/>
              <w:overflowPunct/>
              <w:topLinePunct w:val="0"/>
              <w:autoSpaceDE/>
              <w:autoSpaceDN/>
              <w:bidi w:val="0"/>
              <w:spacing w:line="24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21E2">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BD2">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铝合金</w:t>
            </w:r>
          </w:p>
        </w:tc>
      </w:tr>
      <w:tr w14:paraId="1B1EA48A">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D70A">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0F0B">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静音轮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F93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2</w:t>
            </w:r>
            <w:r>
              <w:rPr>
                <w:rStyle w:val="9"/>
                <w:rFonts w:hint="eastAsia" w:ascii="宋体" w:hAnsi="宋体" w:eastAsia="宋体" w:cs="宋体"/>
                <w:sz w:val="21"/>
                <w:szCs w:val="21"/>
                <w:lang w:bidi="ar"/>
              </w:rPr>
              <w:t>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BF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8B2D">
            <w:pPr>
              <w:pageBreakBefore w:val="0"/>
              <w:widowControl w:val="0"/>
              <w:kinsoku/>
              <w:wordWrap/>
              <w:overflowPunct/>
              <w:topLinePunct w:val="0"/>
              <w:autoSpaceDE/>
              <w:autoSpaceDN/>
              <w:bidi w:val="0"/>
              <w:spacing w:line="240" w:lineRule="auto"/>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6ABC">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028F">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p>
        </w:tc>
      </w:tr>
      <w:tr w14:paraId="6E9781FC">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D35C">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4AF0">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静音轮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20B0">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w:t>
            </w:r>
            <w:r>
              <w:rPr>
                <w:rStyle w:val="9"/>
                <w:rFonts w:hint="eastAsia" w:ascii="宋体" w:hAnsi="宋体" w:eastAsia="宋体" w:cs="宋体"/>
                <w:sz w:val="21"/>
                <w:szCs w:val="21"/>
                <w:lang w:bidi="ar"/>
              </w:rPr>
              <w:t>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0AC7">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38E1">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9D48">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D217">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p>
        </w:tc>
      </w:tr>
      <w:tr w14:paraId="0B97CBDE">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6082">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CE7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静音轮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2F0E">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w:t>
            </w:r>
            <w:r>
              <w:rPr>
                <w:rStyle w:val="9"/>
                <w:rFonts w:hint="eastAsia" w:ascii="宋体" w:hAnsi="宋体" w:eastAsia="宋体" w:cs="宋体"/>
                <w:sz w:val="21"/>
                <w:szCs w:val="21"/>
                <w:lang w:bidi="ar"/>
              </w:rPr>
              <w:t>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45F">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8FC0">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FCBF">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8F0">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p>
        </w:tc>
      </w:tr>
      <w:tr w14:paraId="46730635">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06A">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68B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静音轮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87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5</w:t>
            </w:r>
            <w:r>
              <w:rPr>
                <w:rStyle w:val="9"/>
                <w:rFonts w:hint="eastAsia" w:ascii="宋体" w:hAnsi="宋体" w:eastAsia="宋体" w:cs="宋体"/>
                <w:sz w:val="21"/>
                <w:szCs w:val="21"/>
                <w:lang w:bidi="ar"/>
              </w:rPr>
              <w:t>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434B">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8ADA">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FFD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2281">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p>
        </w:tc>
      </w:tr>
      <w:tr w14:paraId="225DD238">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858">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3294">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承重轮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0967">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6</w:t>
            </w:r>
            <w:r>
              <w:rPr>
                <w:rStyle w:val="9"/>
                <w:rFonts w:hint="eastAsia" w:ascii="宋体" w:hAnsi="宋体" w:eastAsia="宋体" w:cs="宋体"/>
                <w:sz w:val="21"/>
                <w:szCs w:val="21"/>
                <w:lang w:bidi="ar"/>
              </w:rPr>
              <w:t>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6ABC">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7024">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FFE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ED1">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p>
        </w:tc>
      </w:tr>
      <w:tr w14:paraId="6C7A39FF">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889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CBE">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中控轮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E705">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6</w:t>
            </w:r>
            <w:r>
              <w:rPr>
                <w:rStyle w:val="9"/>
                <w:rFonts w:hint="eastAsia" w:ascii="宋体" w:hAnsi="宋体" w:eastAsia="宋体" w:cs="宋体"/>
                <w:sz w:val="21"/>
                <w:szCs w:val="21"/>
                <w:lang w:bidi="ar"/>
              </w:rPr>
              <w:t>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8D9">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0CDA">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E7E0">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A6F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p>
        </w:tc>
      </w:tr>
      <w:tr w14:paraId="14D8A203">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432">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1AA9">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承重轮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7D1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8</w:t>
            </w:r>
            <w:r>
              <w:rPr>
                <w:rStyle w:val="9"/>
                <w:rFonts w:hint="eastAsia" w:ascii="宋体" w:hAnsi="宋体" w:eastAsia="宋体" w:cs="宋体"/>
                <w:sz w:val="21"/>
                <w:szCs w:val="21"/>
                <w:lang w:bidi="ar"/>
              </w:rPr>
              <w:t>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392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6A66">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59DE">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888">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val="en-US" w:eastAsia="zh-CN" w:bidi="ar"/>
              </w:rPr>
            </w:pPr>
          </w:p>
        </w:tc>
      </w:tr>
      <w:tr w14:paraId="0E6F7935">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0BD9">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3A81">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拉手、合页、五金锁、导轨、脚胶（套）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9AE8">
            <w:pPr>
              <w:pageBreakBefore w:val="0"/>
              <w:widowControl w:val="0"/>
              <w:kinsoku/>
              <w:wordWrap/>
              <w:overflowPunct/>
              <w:topLinePunct w:val="0"/>
              <w:autoSpaceDE/>
              <w:autoSpaceDN/>
              <w:bidi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19C9">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026">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9AC4">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套/个/只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99CC">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p>
        </w:tc>
      </w:tr>
      <w:tr w14:paraId="43C6C473">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35">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30B">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拉手、合页、五金锁、导轨、脚胶（套）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5581">
            <w:pPr>
              <w:pageBreakBefore w:val="0"/>
              <w:widowControl w:val="0"/>
              <w:kinsoku/>
              <w:wordWrap/>
              <w:overflowPunct/>
              <w:topLinePunct w:val="0"/>
              <w:autoSpaceDE/>
              <w:autoSpaceDN/>
              <w:bidi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95DF">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55BB">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F1FB">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套/个/只</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FDC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p>
        </w:tc>
      </w:tr>
      <w:tr w14:paraId="22E3F182">
        <w:tblPrEx>
          <w:tblCellMar>
            <w:top w:w="0" w:type="dxa"/>
            <w:left w:w="108" w:type="dxa"/>
            <w:bottom w:w="0" w:type="dxa"/>
            <w:right w:w="108" w:type="dxa"/>
          </w:tblCellMar>
        </w:tblPrEx>
        <w:trPr>
          <w:trHeight w:val="90"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1638">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B16C">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上门</w:t>
            </w:r>
            <w:r>
              <w:rPr>
                <w:rFonts w:hint="eastAsia" w:ascii="宋体" w:hAnsi="宋体" w:eastAsia="宋体" w:cs="宋体"/>
                <w:color w:val="000000"/>
                <w:kern w:val="0"/>
                <w:sz w:val="21"/>
                <w:szCs w:val="21"/>
                <w:lang w:bidi="ar"/>
              </w:rPr>
              <w:t>维修费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4FA">
            <w:pPr>
              <w:pageBreakBefore w:val="0"/>
              <w:widowControl w:val="0"/>
              <w:kinsoku/>
              <w:wordWrap/>
              <w:overflowPunct/>
              <w:topLinePunct w:val="0"/>
              <w:autoSpaceDE/>
              <w:autoSpaceDN/>
              <w:bidi w:val="0"/>
              <w:spacing w:line="240" w:lineRule="auto"/>
              <w:jc w:val="center"/>
              <w:textAlignment w:val="center"/>
              <w:rPr>
                <w:rFonts w:hint="default" w:ascii="宋体" w:hAnsi="宋体" w:eastAsia="宋体" w:cs="宋体"/>
                <w:color w:val="000000"/>
                <w:sz w:val="21"/>
                <w:szCs w:val="21"/>
                <w:lang w:val="en-US"/>
              </w:rPr>
            </w:pPr>
            <w:r>
              <w:rPr>
                <w:rStyle w:val="9"/>
                <w:rFonts w:hint="eastAsia" w:ascii="宋体" w:hAnsi="宋体" w:eastAsia="宋体" w:cs="宋体"/>
                <w:sz w:val="21"/>
                <w:szCs w:val="21"/>
                <w:lang w:bidi="ar"/>
              </w:rPr>
              <w:t>元</w:t>
            </w:r>
            <w:r>
              <w:rPr>
                <w:rStyle w:val="9"/>
                <w:rFonts w:hint="eastAsia" w:ascii="宋体" w:hAnsi="宋体" w:eastAsia="宋体" w:cs="宋体"/>
                <w:sz w:val="21"/>
                <w:szCs w:val="21"/>
                <w:lang w:val="en-US" w:eastAsia="zh-CN" w:bidi="ar"/>
              </w:rPr>
              <w:t>/</w:t>
            </w:r>
            <w:r>
              <w:rPr>
                <w:rStyle w:val="9"/>
                <w:rFonts w:hint="eastAsia" w:ascii="宋体" w:hAnsi="宋体" w:cs="宋体"/>
                <w:sz w:val="21"/>
                <w:szCs w:val="21"/>
                <w:lang w:val="en-US" w:eastAsia="zh-CN" w:bidi="ar"/>
              </w:rPr>
              <w:t>次</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90B3">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21"/>
                <w:szCs w:val="21"/>
                <w:lang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CB1F">
            <w:pPr>
              <w:pageBreakBefore w:val="0"/>
              <w:widowControl w:val="0"/>
              <w:kinsoku/>
              <w:wordWrap/>
              <w:overflowPunct/>
              <w:topLinePunct w:val="0"/>
              <w:autoSpaceDE/>
              <w:autoSpaceDN/>
              <w:bidi w:val="0"/>
              <w:spacing w:line="240" w:lineRule="auto"/>
              <w:jc w:val="center"/>
              <w:textAlignment w:val="center"/>
              <w:rPr>
                <w:rFonts w:hint="default" w:ascii="宋体" w:hAnsi="宋体" w:eastAsia="宋体" w:cs="宋体"/>
                <w:color w:val="FFFFFF" w:themeColor="background1"/>
                <w:sz w:val="21"/>
                <w:szCs w:val="21"/>
                <w:lang w:val="en-US" w:eastAsia="zh-CN"/>
                <w14:textFill>
                  <w14:solidFill>
                    <w14:schemeClr w14:val="bg1"/>
                  </w14:solidFill>
                </w14:textFill>
              </w:rPr>
            </w:pPr>
            <w:r>
              <w:rPr>
                <w:rFonts w:hint="eastAsia" w:ascii="宋体" w:hAnsi="宋体" w:eastAsia="宋体" w:cs="宋体"/>
                <w:color w:val="000000"/>
                <w:sz w:val="21"/>
                <w:szCs w:val="21"/>
                <w:lang w:val="en-US" w:eastAsia="zh-CN"/>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3C0D">
            <w:pPr>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次</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E988">
            <w:pPr>
              <w:pageBreakBefore w:val="0"/>
              <w:widowControl w:val="0"/>
              <w:kinsoku/>
              <w:wordWrap/>
              <w:overflowPunct/>
              <w:topLinePunct w:val="0"/>
              <w:autoSpaceDE/>
              <w:autoSpaceDN/>
              <w:bidi w:val="0"/>
              <w:spacing w:line="240" w:lineRule="auto"/>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包含工资、差旅费、餐费、保险、税金</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所有</w:t>
            </w:r>
            <w:r>
              <w:rPr>
                <w:rFonts w:hint="eastAsia" w:ascii="宋体" w:hAnsi="宋体" w:eastAsia="宋体" w:cs="宋体"/>
                <w:color w:val="000000"/>
                <w:kern w:val="0"/>
                <w:sz w:val="21"/>
                <w:szCs w:val="21"/>
                <w:lang w:bidi="ar"/>
              </w:rPr>
              <w:t>耗材</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氩气、磨片、切割片、焊丝</w:t>
            </w:r>
            <w:r>
              <w:rPr>
                <w:rFonts w:hint="eastAsia" w:ascii="宋体" w:hAnsi="宋体" w:eastAsia="宋体" w:cs="宋体"/>
                <w:color w:val="000000"/>
                <w:kern w:val="0"/>
                <w:sz w:val="21"/>
                <w:szCs w:val="21"/>
                <w:lang w:val="en-US" w:eastAsia="zh-CN" w:bidi="ar"/>
              </w:rPr>
              <w:t>等</w:t>
            </w:r>
            <w:r>
              <w:rPr>
                <w:rFonts w:hint="eastAsia" w:ascii="宋体" w:hAnsi="宋体" w:eastAsia="宋体" w:cs="宋体"/>
                <w:color w:val="000000"/>
                <w:kern w:val="0"/>
                <w:sz w:val="21"/>
                <w:szCs w:val="21"/>
                <w:lang w:eastAsia="zh-CN" w:bidi="ar"/>
              </w:rPr>
              <w:t>）</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约每月两次，每次须完成维修清单内的所有工作量。</w:t>
            </w:r>
          </w:p>
        </w:tc>
      </w:tr>
    </w:tbl>
    <w:p w14:paraId="7F0579E9">
      <w:pPr>
        <w:pageBreakBefore w:val="0"/>
        <w:widowControl w:val="0"/>
        <w:tabs>
          <w:tab w:val="left" w:pos="170"/>
          <w:tab w:val="left" w:pos="709"/>
        </w:tabs>
        <w:kinsoku/>
        <w:wordWrap/>
        <w:overflowPunct/>
        <w:topLinePunct w:val="0"/>
        <w:autoSpaceDE/>
        <w:autoSpaceDN/>
        <w:bidi w:val="0"/>
        <w:spacing w:line="360" w:lineRule="auto"/>
        <w:rPr>
          <w:rFonts w:hint="eastAsia" w:ascii="宋体" w:hAnsi="宋体" w:eastAsia="宋体" w:cs="宋体"/>
          <w:b/>
          <w:szCs w:val="21"/>
          <w:lang w:val="zh-CN"/>
        </w:rPr>
      </w:pPr>
    </w:p>
    <w:p w14:paraId="42975F51">
      <w:pPr>
        <w:pageBreakBefore w:val="0"/>
        <w:widowControl w:val="0"/>
        <w:numPr>
          <w:ilvl w:val="0"/>
          <w:numId w:val="2"/>
        </w:numPr>
        <w:kinsoku/>
        <w:wordWrap/>
        <w:overflowPunct/>
        <w:topLinePunct w:val="0"/>
        <w:autoSpaceDE/>
        <w:autoSpaceDN/>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响应要求</w:t>
      </w:r>
    </w:p>
    <w:p w14:paraId="004DAB91">
      <w:pPr>
        <w:pStyle w:val="2"/>
        <w:pageBreakBefore w:val="0"/>
        <w:widowControl w:val="0"/>
        <w:numPr>
          <w:ilvl w:val="0"/>
          <w:numId w:val="4"/>
        </w:numPr>
        <w:kinsoku/>
        <w:wordWrap/>
        <w:overflowPunct/>
        <w:topLinePunct w:val="0"/>
        <w:autoSpaceDE/>
        <w:autoSpaceDN/>
        <w:bidi w:val="0"/>
        <w:ind w:left="-420" w:leftChars="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配送地点：采购人指定地点并安装</w:t>
      </w:r>
    </w:p>
    <w:p w14:paraId="3D9AE736">
      <w:pPr>
        <w:keepNext w:val="0"/>
        <w:keepLines w:val="0"/>
        <w:pageBreakBefore w:val="0"/>
        <w:widowControl w:val="0"/>
        <w:numPr>
          <w:ilvl w:val="0"/>
          <w:numId w:val="5"/>
        </w:numPr>
        <w:tabs>
          <w:tab w:val="left" w:pos="170"/>
          <w:tab w:val="left" w:pos="709"/>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院本部：广州市番禺区清河东路2号；</w:t>
      </w:r>
    </w:p>
    <w:p w14:paraId="6AECA26F">
      <w:pPr>
        <w:keepNext w:val="0"/>
        <w:keepLines w:val="0"/>
        <w:pageBreakBefore w:val="0"/>
        <w:widowControl w:val="0"/>
        <w:numPr>
          <w:ilvl w:val="0"/>
          <w:numId w:val="5"/>
        </w:numPr>
        <w:tabs>
          <w:tab w:val="left" w:pos="170"/>
          <w:tab w:val="left" w:pos="709"/>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沙湾院区：广州市番禺区沙湾大巷涌路97号。</w:t>
      </w:r>
    </w:p>
    <w:p w14:paraId="515DFBB5">
      <w:pPr>
        <w:pStyle w:val="2"/>
        <w:keepNext/>
        <w:keepLines/>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成交供应商收到订单后 2 小时内响应，10天内进行配送到位，如遇紧急情况下成交供应商必须1小时内响应并于5天内配送到位。</w:t>
      </w:r>
    </w:p>
    <w:p w14:paraId="6B596F68">
      <w:pPr>
        <w:pStyle w:val="2"/>
        <w:keepNext/>
        <w:keepLines/>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维修项目须做到收到采购人通知后一周内到院集中维修，如遇紧急情况成交供应商须24小时内到院。</w:t>
      </w:r>
    </w:p>
    <w:p w14:paraId="47EDA86D">
      <w:pPr>
        <w:pStyle w:val="2"/>
        <w:keepNext/>
        <w:keepLines/>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即使采购人当次只采购单件货物（如1支输液架），成交供应商也必须按照按时生产及送货，不得增加任何附加费用。</w:t>
      </w:r>
    </w:p>
    <w:p w14:paraId="347C3744">
      <w:pPr>
        <w:pStyle w:val="2"/>
        <w:keepNext/>
        <w:keepLines/>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包装：厂家标准包装，外包装需注明货物的名称、规格、颜色、货物负责人联系方式等标识。</w:t>
      </w:r>
      <w:r>
        <w:rPr>
          <w:rFonts w:hint="eastAsia" w:ascii="宋体" w:hAnsi="宋体" w:eastAsia="宋体" w:cs="宋体"/>
          <w:b w:val="0"/>
          <w:bCs w:val="0"/>
          <w:sz w:val="24"/>
          <w:szCs w:val="24"/>
          <w:lang w:val="en-US" w:eastAsia="zh-CN"/>
        </w:rPr>
        <w:t>如科室另外要求，需保留外包装以保护货物表面。由于包装和运输过程中造成不锈钢制品或维修配件损坏，一切责任由成交供应商承担，采购人有权拒收并要求成交供应商2天内更换。</w:t>
      </w:r>
    </w:p>
    <w:p w14:paraId="16E6B0A9">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货物质量要求</w:t>
      </w:r>
    </w:p>
    <w:p w14:paraId="63F39127">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货物来源</w:t>
      </w:r>
      <w:r>
        <w:rPr>
          <w:rFonts w:hint="eastAsia" w:ascii="宋体" w:hAnsi="宋体" w:eastAsia="宋体" w:cs="宋体"/>
          <w:b w:val="0"/>
          <w:bCs w:val="0"/>
          <w:sz w:val="24"/>
          <w:szCs w:val="24"/>
          <w:lang w:val="en-US" w:eastAsia="zh-CN"/>
        </w:rPr>
        <w:t>必须</w:t>
      </w:r>
      <w:r>
        <w:rPr>
          <w:rFonts w:hint="eastAsia" w:ascii="宋体" w:hAnsi="宋体" w:eastAsia="宋体" w:cs="宋体"/>
          <w:b w:val="0"/>
          <w:bCs w:val="0"/>
          <w:sz w:val="24"/>
          <w:szCs w:val="24"/>
          <w:lang w:val="zh-CN" w:eastAsia="zh-CN"/>
        </w:rPr>
        <w:t>合法。</w:t>
      </w:r>
    </w:p>
    <w:p w14:paraId="2C29AC9E">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所有</w:t>
      </w:r>
      <w:r>
        <w:rPr>
          <w:rFonts w:hint="eastAsia" w:ascii="宋体" w:hAnsi="宋体" w:eastAsia="宋体" w:cs="宋体"/>
          <w:b w:val="0"/>
          <w:bCs w:val="0"/>
          <w:sz w:val="24"/>
          <w:szCs w:val="24"/>
          <w:lang w:val="zh-CN" w:eastAsia="zh-CN"/>
        </w:rPr>
        <w:t>货物</w:t>
      </w:r>
      <w:r>
        <w:rPr>
          <w:rFonts w:hint="eastAsia" w:ascii="宋体" w:hAnsi="宋体" w:eastAsia="宋体" w:cs="宋体"/>
          <w:b w:val="0"/>
          <w:bCs w:val="0"/>
          <w:sz w:val="24"/>
          <w:szCs w:val="24"/>
          <w:lang w:val="en-US" w:eastAsia="zh-CN"/>
        </w:rPr>
        <w:t>必须具</w:t>
      </w:r>
      <w:r>
        <w:rPr>
          <w:rFonts w:hint="eastAsia" w:ascii="宋体" w:hAnsi="宋体" w:eastAsia="宋体" w:cs="宋体"/>
          <w:b w:val="0"/>
          <w:bCs w:val="0"/>
          <w:sz w:val="24"/>
          <w:szCs w:val="24"/>
          <w:lang w:val="zh-CN" w:eastAsia="zh-CN"/>
        </w:rPr>
        <w:t>有产品合格证。</w:t>
      </w:r>
    </w:p>
    <w:p w14:paraId="48B319EE">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货物质量</w:t>
      </w:r>
      <w:r>
        <w:rPr>
          <w:rFonts w:hint="eastAsia" w:ascii="宋体" w:hAnsi="宋体" w:eastAsia="宋体" w:cs="宋体"/>
          <w:b w:val="0"/>
          <w:bCs w:val="0"/>
          <w:sz w:val="24"/>
          <w:szCs w:val="24"/>
          <w:lang w:val="en-US" w:eastAsia="zh-CN"/>
        </w:rPr>
        <w:t>必须满足采购要求和国家相关标准。</w:t>
      </w:r>
    </w:p>
    <w:p w14:paraId="6AAB6552">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零配件必须是符合国家对医用不锈钢类制品相关规范要求的合格货物。</w:t>
      </w:r>
    </w:p>
    <w:p w14:paraId="0789078F">
      <w:pPr>
        <w:pStyle w:val="2"/>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凡列入《中华人民共和国实施强制性产品认证的产品目录》的货物在验收时必须出具CCC认证证书复印件，并以在货物外部加施认证标志作为验收依据之一。</w:t>
      </w:r>
    </w:p>
    <w:p w14:paraId="02EF69B4">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售后服务</w:t>
      </w:r>
    </w:p>
    <w:p w14:paraId="5B9BACAD">
      <w:pPr>
        <w:pStyle w:val="2"/>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货物及</w:t>
      </w:r>
      <w:r>
        <w:rPr>
          <w:rFonts w:hint="eastAsia" w:ascii="宋体" w:hAnsi="宋体" w:eastAsia="宋体" w:cs="宋体"/>
          <w:b w:val="0"/>
          <w:bCs w:val="0"/>
          <w:sz w:val="24"/>
          <w:szCs w:val="24"/>
          <w:lang w:val="zh-CN" w:eastAsia="zh-CN"/>
        </w:rPr>
        <w:t>配件提供</w:t>
      </w:r>
      <w:r>
        <w:rPr>
          <w:rFonts w:hint="eastAsia" w:ascii="宋体" w:hAnsi="宋体" w:eastAsia="宋体" w:cs="宋体"/>
          <w:b w:val="0"/>
          <w:bCs w:val="0"/>
          <w:sz w:val="24"/>
          <w:szCs w:val="24"/>
          <w:lang w:val="en-US" w:eastAsia="zh-CN"/>
        </w:rPr>
        <w:t>至少</w:t>
      </w:r>
      <w:r>
        <w:rPr>
          <w:rFonts w:hint="eastAsia" w:ascii="宋体" w:hAnsi="宋体" w:eastAsia="宋体" w:cs="宋体"/>
          <w:b w:val="0"/>
          <w:bCs w:val="0"/>
          <w:sz w:val="24"/>
          <w:szCs w:val="24"/>
          <w:lang w:val="zh-CN" w:eastAsia="zh-CN"/>
        </w:rPr>
        <w:t>一年质保期，自采购人和成交供应商代表在货物安装调试验收后的验收书上签字之日起计算。质保期内损坏需返修或重新更换的配件、材料、耗材等均由成交供应商无偿负责。</w:t>
      </w:r>
    </w:p>
    <w:p w14:paraId="29C3DCA7">
      <w:pPr>
        <w:pStyle w:val="2"/>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货物出现不可接受的质量问题，成交供应商须在接到通知后2天内进行更换、重做或退换，确保所提供的货物合格率达到100%，并对造成的损失承担赔偿责任。否则，采购人有权视情节轻重，处以警告、终止合同等处理。</w:t>
      </w:r>
    </w:p>
    <w:p w14:paraId="7E348F68">
      <w:pPr>
        <w:pStyle w:val="2"/>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若成交供应商提供的维修配件不适用，采购人有权要求成交供应商负责及时调换维修配件。</w:t>
      </w:r>
    </w:p>
    <w:p w14:paraId="79116511">
      <w:pPr>
        <w:pStyle w:val="2"/>
        <w:keepNext/>
        <w:keepLines/>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val="zh-CN" w:eastAsia="zh-CN"/>
        </w:rPr>
      </w:pPr>
      <w:r>
        <w:rPr>
          <w:rFonts w:hint="eastAsia" w:ascii="宋体" w:hAnsi="宋体" w:eastAsia="宋体" w:cs="宋体"/>
          <w:b w:val="0"/>
          <w:bCs w:val="0"/>
          <w:sz w:val="24"/>
          <w:szCs w:val="24"/>
          <w:lang w:val="zh-CN" w:eastAsia="zh-CN"/>
        </w:rPr>
        <w:t>维修项目须做到收到采购人通知后一周内到院集中维修，如遇紧急情况成交供应商须24小时内到院。</w:t>
      </w:r>
    </w:p>
    <w:p w14:paraId="51062F3F">
      <w:pPr>
        <w:pageBreakBefore w:val="0"/>
        <w:widowControl w:val="0"/>
        <w:numPr>
          <w:ilvl w:val="0"/>
          <w:numId w:val="2"/>
        </w:numPr>
        <w:kinsoku/>
        <w:wordWrap/>
        <w:overflowPunct/>
        <w:topLinePunct w:val="0"/>
        <w:autoSpaceDE/>
        <w:autoSpaceDN/>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供应商义务</w:t>
      </w:r>
    </w:p>
    <w:p w14:paraId="2FF02A2A">
      <w:pPr>
        <w:pStyle w:val="2"/>
        <w:keepNext/>
        <w:keepLines/>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cs="宋体"/>
          <w:b w:val="0"/>
          <w:bCs w:val="0"/>
          <w:sz w:val="24"/>
          <w:szCs w:val="24"/>
          <w:lang w:val="en-US" w:eastAsia="zh-CN"/>
        </w:rPr>
        <w:t>院内作业期间，涉及动火作业必须由采购人同意并盖章动火作业证后才实施。实施前必须先清理周围环境，不得存放易燃物品，确保施工安全。</w:t>
      </w:r>
    </w:p>
    <w:p w14:paraId="0458D2E9">
      <w:pPr>
        <w:pStyle w:val="2"/>
        <w:keepNext/>
        <w:keepLines/>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在服务期内，成交供应商必须做好员工的安全教育及安全措施，</w:t>
      </w:r>
      <w:r>
        <w:rPr>
          <w:rFonts w:hint="eastAsia" w:ascii="宋体" w:hAnsi="宋体" w:eastAsia="宋体" w:cs="宋体"/>
          <w:b w:val="0"/>
          <w:bCs w:val="0"/>
          <w:sz w:val="24"/>
          <w:szCs w:val="24"/>
          <w:lang w:val="en-US" w:eastAsia="zh-CN"/>
        </w:rPr>
        <w:t>相关操作由</w:t>
      </w:r>
      <w:r>
        <w:rPr>
          <w:rFonts w:hint="eastAsia" w:ascii="宋体" w:hAnsi="宋体" w:eastAsia="宋体" w:cs="宋体"/>
          <w:b w:val="0"/>
          <w:bCs w:val="0"/>
          <w:sz w:val="24"/>
          <w:szCs w:val="24"/>
          <w:lang w:val="zh-CN" w:eastAsia="zh-CN"/>
        </w:rPr>
        <w:t>具有</w:t>
      </w:r>
      <w:r>
        <w:rPr>
          <w:rFonts w:hint="eastAsia" w:ascii="宋体" w:hAnsi="宋体" w:eastAsia="宋体" w:cs="宋体"/>
          <w:b w:val="0"/>
          <w:bCs w:val="0"/>
          <w:sz w:val="24"/>
          <w:szCs w:val="24"/>
          <w:lang w:val="en-US" w:eastAsia="zh-CN"/>
        </w:rPr>
        <w:t>对应</w:t>
      </w:r>
      <w:r>
        <w:rPr>
          <w:rFonts w:hint="eastAsia" w:ascii="宋体" w:hAnsi="宋体" w:eastAsia="宋体" w:cs="宋体"/>
          <w:b w:val="0"/>
          <w:bCs w:val="0"/>
          <w:sz w:val="24"/>
          <w:szCs w:val="24"/>
          <w:lang w:val="zh-CN" w:eastAsia="zh-CN"/>
        </w:rPr>
        <w:t>资质</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val="zh-CN" w:eastAsia="zh-CN"/>
        </w:rPr>
        <w:t>人员</w:t>
      </w:r>
      <w:r>
        <w:rPr>
          <w:rFonts w:hint="eastAsia" w:ascii="宋体" w:hAnsi="宋体" w:eastAsia="宋体" w:cs="宋体"/>
          <w:b w:val="0"/>
          <w:bCs w:val="0"/>
          <w:sz w:val="24"/>
          <w:szCs w:val="24"/>
          <w:lang w:val="en-US" w:eastAsia="zh-CN"/>
        </w:rPr>
        <w:t>完成</w:t>
      </w:r>
      <w:r>
        <w:rPr>
          <w:rFonts w:hint="eastAsia" w:ascii="宋体" w:hAnsi="宋体" w:eastAsia="宋体" w:cs="宋体"/>
          <w:b w:val="0"/>
          <w:bCs w:val="0"/>
          <w:sz w:val="24"/>
          <w:szCs w:val="24"/>
          <w:lang w:val="zh-CN" w:eastAsia="zh-CN"/>
        </w:rPr>
        <w:t>，保证工作人员的安全，成交供应商工作人员在采购人工作范围内发生事故的一切责任均由成交供应商负责。</w:t>
      </w:r>
    </w:p>
    <w:p w14:paraId="0A3D1082">
      <w:pPr>
        <w:pStyle w:val="2"/>
        <w:keepNext/>
        <w:keepLines/>
        <w:pageBreakBefore w:val="0"/>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成交供应商应保证成交供应商人员不得以任何理由霸占采购人场地，扰乱采购人正常的运营秩序，否则，如因此造成采购人的损失，成交供应商应承担相应责任并负责解决。</w:t>
      </w:r>
    </w:p>
    <w:p w14:paraId="47D18E54">
      <w:pPr>
        <w:pStyle w:val="2"/>
        <w:keepNext/>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成交供应商不得转包或分包项目，</w:t>
      </w:r>
      <w:r>
        <w:rPr>
          <w:rFonts w:hint="eastAsia" w:ascii="宋体" w:hAnsi="宋体" w:eastAsia="宋体" w:cs="宋体"/>
          <w:b w:val="0"/>
          <w:bCs w:val="0"/>
          <w:sz w:val="24"/>
          <w:szCs w:val="24"/>
          <w:lang w:val="en-US" w:eastAsia="zh-CN"/>
        </w:rPr>
        <w:t>一经发现，</w:t>
      </w:r>
      <w:r>
        <w:rPr>
          <w:rFonts w:hint="eastAsia" w:ascii="宋体" w:hAnsi="宋体" w:eastAsia="宋体" w:cs="宋体"/>
          <w:b w:val="0"/>
          <w:bCs w:val="0"/>
          <w:sz w:val="24"/>
          <w:szCs w:val="24"/>
          <w:lang w:val="zh-CN" w:eastAsia="zh-CN"/>
        </w:rPr>
        <w:t>采购人有权解除合同，造成采购人的其它损失，成交供应商应承担相应的赔偿责任。</w:t>
      </w:r>
    </w:p>
    <w:p w14:paraId="2E88B51A">
      <w:pPr>
        <w:pageBreakBefore w:val="0"/>
        <w:widowControl w:val="0"/>
        <w:numPr>
          <w:ilvl w:val="0"/>
          <w:numId w:val="2"/>
        </w:numPr>
        <w:kinsoku/>
        <w:wordWrap/>
        <w:overflowPunct/>
        <w:topLinePunct w:val="0"/>
        <w:autoSpaceDE/>
        <w:autoSpaceDN/>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采购人义务</w:t>
      </w:r>
    </w:p>
    <w:p w14:paraId="229AE6CB">
      <w:pPr>
        <w:pStyle w:val="2"/>
        <w:keepNext/>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采购人向成交供应商无偿提供不锈钢类制品维修期间的水电供应。</w:t>
      </w:r>
    </w:p>
    <w:p w14:paraId="5112A2FB">
      <w:pPr>
        <w:pStyle w:val="2"/>
        <w:keepNext/>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采购人有权要求成交供应商在限定期限内更换不称职的工作人员。</w:t>
      </w:r>
    </w:p>
    <w:p w14:paraId="068714F9">
      <w:pPr>
        <w:pageBreakBefore w:val="0"/>
        <w:widowControl w:val="0"/>
        <w:numPr>
          <w:ilvl w:val="0"/>
          <w:numId w:val="2"/>
        </w:numPr>
        <w:kinsoku/>
        <w:wordWrap/>
        <w:overflowPunct/>
        <w:topLinePunct w:val="0"/>
        <w:autoSpaceDE/>
        <w:autoSpaceDN/>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违约责任</w:t>
      </w:r>
    </w:p>
    <w:p w14:paraId="5A4D5DDA">
      <w:pPr>
        <w:pStyle w:val="2"/>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连续三个月验收货物时发现有假冒伪劣或次品情况，采购人有权终止合同。</w:t>
      </w:r>
    </w:p>
    <w:p w14:paraId="043BA3AA">
      <w:pPr>
        <w:pStyle w:val="2"/>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维修项目须尽量集中到院进行维修，不得为了延长工时费用而做事不积极，成交供应商每次到院维修须把到院时间和离开时间报告总务科负责人签名确认。发现三次以上报告维修时间不准确，第四次起每次扣500元，扣</w:t>
      </w:r>
      <w:r>
        <w:rPr>
          <w:rFonts w:hint="eastAsia" w:ascii="宋体" w:hAnsi="宋体" w:cs="宋体"/>
          <w:b w:val="0"/>
          <w:bCs w:val="0"/>
          <w:sz w:val="24"/>
          <w:szCs w:val="24"/>
          <w:lang w:val="en-US" w:eastAsia="zh-CN"/>
        </w:rPr>
        <w:t>除</w:t>
      </w:r>
      <w:r>
        <w:rPr>
          <w:rFonts w:hint="eastAsia" w:ascii="宋体" w:hAnsi="宋体" w:eastAsia="宋体" w:cs="宋体"/>
          <w:b w:val="0"/>
          <w:bCs w:val="0"/>
          <w:sz w:val="24"/>
          <w:szCs w:val="24"/>
          <w:lang w:val="zh-CN" w:eastAsia="zh-CN"/>
        </w:rPr>
        <w:t>金额将在供货结算时扣除，当达到第五次时采购人有权终止合同处理。</w:t>
      </w:r>
    </w:p>
    <w:p w14:paraId="2ACD91E3">
      <w:pPr>
        <w:pStyle w:val="2"/>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维修质量和服务若遇科室投诉服务态度不好或维修质量不佳达三次以上，第四次起每次扣100元，扣</w:t>
      </w:r>
      <w:r>
        <w:rPr>
          <w:rFonts w:hint="eastAsia" w:ascii="宋体" w:hAnsi="宋体" w:cs="宋体"/>
          <w:b w:val="0"/>
          <w:bCs w:val="0"/>
          <w:sz w:val="24"/>
          <w:szCs w:val="24"/>
          <w:lang w:val="en-US" w:eastAsia="zh-CN"/>
        </w:rPr>
        <w:t>除</w:t>
      </w:r>
      <w:r>
        <w:rPr>
          <w:rFonts w:hint="eastAsia" w:ascii="宋体" w:hAnsi="宋体" w:eastAsia="宋体" w:cs="宋体"/>
          <w:b w:val="0"/>
          <w:bCs w:val="0"/>
          <w:sz w:val="24"/>
          <w:szCs w:val="24"/>
          <w:lang w:val="zh-CN" w:eastAsia="zh-CN"/>
        </w:rPr>
        <w:t>金额将在供货结算时扣除。</w:t>
      </w:r>
    </w:p>
    <w:p w14:paraId="7060AF68">
      <w:pPr>
        <w:pageBreakBefore w:val="0"/>
        <w:widowControl w:val="0"/>
        <w:numPr>
          <w:ilvl w:val="0"/>
          <w:numId w:val="2"/>
        </w:numPr>
        <w:kinsoku/>
        <w:wordWrap/>
        <w:overflowPunct/>
        <w:topLinePunct w:val="0"/>
        <w:autoSpaceDE/>
        <w:autoSpaceDN/>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质保期</w:t>
      </w:r>
    </w:p>
    <w:p w14:paraId="37A83EB3">
      <w:pPr>
        <w:pStyle w:val="2"/>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en-US" w:eastAsia="zh-CN"/>
        </w:rPr>
        <w:t>货物及</w:t>
      </w:r>
      <w:r>
        <w:rPr>
          <w:rFonts w:hint="eastAsia" w:ascii="宋体" w:hAnsi="宋体" w:eastAsia="宋体" w:cs="宋体"/>
          <w:b w:val="0"/>
          <w:bCs w:val="0"/>
          <w:sz w:val="24"/>
          <w:szCs w:val="24"/>
          <w:lang w:val="zh-CN" w:eastAsia="zh-CN"/>
        </w:rPr>
        <w:t>配件提供</w:t>
      </w:r>
      <w:r>
        <w:rPr>
          <w:rFonts w:hint="eastAsia" w:ascii="宋体" w:hAnsi="宋体" w:eastAsia="宋体" w:cs="宋体"/>
          <w:b w:val="0"/>
          <w:bCs w:val="0"/>
          <w:sz w:val="24"/>
          <w:szCs w:val="24"/>
          <w:lang w:val="en-US" w:eastAsia="zh-CN"/>
        </w:rPr>
        <w:t>至少</w:t>
      </w:r>
      <w:r>
        <w:rPr>
          <w:rFonts w:hint="eastAsia" w:ascii="宋体" w:hAnsi="宋体" w:eastAsia="宋体" w:cs="宋体"/>
          <w:b w:val="0"/>
          <w:bCs w:val="0"/>
          <w:sz w:val="24"/>
          <w:szCs w:val="24"/>
          <w:lang w:val="zh-CN" w:eastAsia="zh-CN"/>
        </w:rPr>
        <w:t>一年质保期，自采购人和成交供应商代表在货物安装调试验收后签字之日起计算。质保期内损坏需返修或重新更换的配件、材料、耗材等均由成交供应商无偿负责。</w:t>
      </w:r>
    </w:p>
    <w:p w14:paraId="584F312A">
      <w:pPr>
        <w:pStyle w:val="2"/>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质保期内，如设备或零部件因非人为因素出现故障而造成短期停用时，则质保期和免费维修期相应顺延。如停用时间累计超过60天则质保期重新计算。</w:t>
      </w:r>
    </w:p>
    <w:p w14:paraId="7B4F5778">
      <w:pPr>
        <w:pStyle w:val="2"/>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质保期内，同一硬件三个月内连续2次出现同一故障，成交供应商须无偿更换同一档次货物。</w:t>
      </w:r>
    </w:p>
    <w:p w14:paraId="71DABDB2">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验收要求</w:t>
      </w:r>
    </w:p>
    <w:p w14:paraId="6C97BF31">
      <w:pPr>
        <w:pStyle w:val="2"/>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采购人按照采购合同要求对成交供应商履约情况进行验收。</w:t>
      </w:r>
    </w:p>
    <w:p w14:paraId="541E905F">
      <w:pPr>
        <w:pStyle w:val="2"/>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货物为原厂商未启封全新包装，具出厂合格证，序列号、包装箱号与出厂批号一致，并可追索查阅。所有随设备的附件必须齐全。</w:t>
      </w:r>
    </w:p>
    <w:p w14:paraId="2F71B6F7">
      <w:pPr>
        <w:pStyle w:val="2"/>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交付验收标准依次序对照适用标准为：①符合中华人民共和国国家安全质量标准、环保标准或行业标准；②符合磋商文件和响应承诺中采购人认可的合理最佳配置、参数及各项要求；③货物来源国官方标准。</w:t>
      </w:r>
    </w:p>
    <w:p w14:paraId="50B8D57C">
      <w:pPr>
        <w:pStyle w:val="2"/>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货物验收的检验费用由成交供应商负担。</w:t>
      </w:r>
    </w:p>
    <w:p w14:paraId="6D10729B">
      <w:pPr>
        <w:pStyle w:val="2"/>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到货并经成交供应商技术人员安装后，采购人有权委托中国境内有资格的单位对上述设备进行校准或检验，因货物质量问题发生争议时，由采购人本地质量技术监督部门鉴定。货物符合质量技术标准的，鉴定费由采购人承担；否则鉴定费由成交供应商承担，造成采购人损失的，由成交供应商承担一切费用。</w:t>
      </w:r>
    </w:p>
    <w:p w14:paraId="5EE0AA72">
      <w:pPr>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付款方式</w:t>
      </w:r>
    </w:p>
    <w:p w14:paraId="56964A29">
      <w:pPr>
        <w:pStyle w:val="2"/>
        <w:keepNext/>
        <w:keepLines/>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本项目实行分批分次供货，按当月实际不锈钢制品采购数量及维修费用分批结算。</w:t>
      </w:r>
    </w:p>
    <w:p w14:paraId="2B8EEF91">
      <w:pPr>
        <w:pStyle w:val="2"/>
        <w:keepNext/>
        <w:keepLines/>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验收合格后，以人民币方式结算，实际结算费用=∑[实际采购量×产品成交单价]。成交供应商须提供以下资料：</w:t>
      </w:r>
    </w:p>
    <w:p w14:paraId="4848B520">
      <w:pPr>
        <w:keepNext w:val="0"/>
        <w:keepLines w:val="0"/>
        <w:pageBreakBefore w:val="0"/>
        <w:widowControl w:val="0"/>
        <w:numPr>
          <w:ilvl w:val="0"/>
          <w:numId w:val="14"/>
        </w:numPr>
        <w:tabs>
          <w:tab w:val="left" w:pos="170"/>
          <w:tab w:val="left" w:pos="709"/>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合同（仅首次请款提供）；</w:t>
      </w:r>
    </w:p>
    <w:p w14:paraId="44419D3E">
      <w:pPr>
        <w:keepNext w:val="0"/>
        <w:keepLines w:val="0"/>
        <w:pageBreakBefore w:val="0"/>
        <w:widowControl w:val="0"/>
        <w:numPr>
          <w:ilvl w:val="0"/>
          <w:numId w:val="14"/>
        </w:numPr>
        <w:tabs>
          <w:tab w:val="left" w:pos="170"/>
          <w:tab w:val="left" w:pos="709"/>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送货清单；</w:t>
      </w:r>
    </w:p>
    <w:p w14:paraId="63497782">
      <w:pPr>
        <w:keepNext w:val="0"/>
        <w:keepLines w:val="0"/>
        <w:pageBreakBefore w:val="0"/>
        <w:widowControl w:val="0"/>
        <w:numPr>
          <w:ilvl w:val="0"/>
          <w:numId w:val="14"/>
        </w:numPr>
        <w:tabs>
          <w:tab w:val="left" w:pos="170"/>
          <w:tab w:val="left" w:pos="709"/>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成交供应商开具的等额有效正式发票；</w:t>
      </w:r>
    </w:p>
    <w:p w14:paraId="1801D176">
      <w:pPr>
        <w:keepNext w:val="0"/>
        <w:keepLines w:val="0"/>
        <w:pageBreakBefore w:val="0"/>
        <w:widowControl w:val="0"/>
        <w:numPr>
          <w:ilvl w:val="0"/>
          <w:numId w:val="14"/>
        </w:numPr>
        <w:tabs>
          <w:tab w:val="left" w:pos="170"/>
          <w:tab w:val="left" w:pos="709"/>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验收报告等双方协商需提交的资料。</w:t>
      </w:r>
    </w:p>
    <w:p w14:paraId="476753E4">
      <w:pPr>
        <w:pageBreakBefore w:val="0"/>
        <w:widowControl w:val="0"/>
        <w:kinsoku/>
        <w:wordWrap/>
        <w:overflowPunct/>
        <w:topLinePunct w:val="0"/>
        <w:autoSpaceDE/>
        <w:autoSpaceDN/>
        <w:bidi w:val="0"/>
        <w:rPr>
          <w:rFonts w:hint="eastAsia" w:ascii="宋体" w:hAnsi="宋体" w:eastAsia="宋体" w:cs="宋体"/>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36943"/>
    <w:multiLevelType w:val="singleLevel"/>
    <w:tmpl w:val="AA536943"/>
    <w:lvl w:ilvl="0" w:tentative="0">
      <w:start w:val="1"/>
      <w:numFmt w:val="decimal"/>
      <w:suff w:val="space"/>
      <w:lvlText w:val="%1."/>
      <w:lvlJc w:val="left"/>
      <w:pPr>
        <w:ind w:left="425" w:hanging="425"/>
      </w:pPr>
      <w:rPr>
        <w:rFonts w:hint="default"/>
        <w:sz w:val="24"/>
        <w:szCs w:val="24"/>
      </w:rPr>
    </w:lvl>
  </w:abstractNum>
  <w:abstractNum w:abstractNumId="1">
    <w:nsid w:val="0A42CB39"/>
    <w:multiLevelType w:val="singleLevel"/>
    <w:tmpl w:val="0A42CB39"/>
    <w:lvl w:ilvl="0" w:tentative="0">
      <w:start w:val="1"/>
      <w:numFmt w:val="chineseCounting"/>
      <w:suff w:val="nothing"/>
      <w:lvlText w:val="（%1）"/>
      <w:lvlJc w:val="left"/>
      <w:pPr>
        <w:ind w:left="0" w:firstLine="420"/>
      </w:pPr>
      <w:rPr>
        <w:rFonts w:hint="eastAsia"/>
      </w:rPr>
    </w:lvl>
  </w:abstractNum>
  <w:abstractNum w:abstractNumId="2">
    <w:nsid w:val="34B0D948"/>
    <w:multiLevelType w:val="singleLevel"/>
    <w:tmpl w:val="34B0D948"/>
    <w:lvl w:ilvl="0" w:tentative="0">
      <w:start w:val="1"/>
      <w:numFmt w:val="decimal"/>
      <w:suff w:val="space"/>
      <w:lvlText w:val="%1."/>
      <w:lvlJc w:val="left"/>
      <w:pPr>
        <w:ind w:left="425" w:hanging="425"/>
      </w:pPr>
      <w:rPr>
        <w:rFonts w:hint="default"/>
        <w:sz w:val="24"/>
        <w:szCs w:val="24"/>
      </w:rPr>
    </w:lvl>
  </w:abstractNum>
  <w:abstractNum w:abstractNumId="3">
    <w:nsid w:val="4D174079"/>
    <w:multiLevelType w:val="multilevel"/>
    <w:tmpl w:val="4D174079"/>
    <w:lvl w:ilvl="0" w:tentative="0">
      <w:start w:val="1"/>
      <w:numFmt w:val="chineseCountingThousand"/>
      <w:suff w:val="space"/>
      <w:lvlText w:val="%1、"/>
      <w:lvlJc w:val="left"/>
      <w:pPr>
        <w:ind w:left="170" w:hanging="170"/>
      </w:pPr>
      <w:rPr>
        <w:rFonts w:hint="eastAsia"/>
        <w:sz w:val="24"/>
        <w:szCs w:val="24"/>
      </w:rPr>
    </w:lvl>
    <w:lvl w:ilvl="1" w:tentative="0">
      <w:start w:val="1"/>
      <w:numFmt w:val="chineseCountingThousand"/>
      <w:lvlText w:val="（%2）"/>
      <w:lvlJc w:val="left"/>
      <w:pPr>
        <w:tabs>
          <w:tab w:val="left" w:pos="0"/>
        </w:tabs>
        <w:ind w:left="624" w:hanging="624"/>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7A94825B"/>
    <w:multiLevelType w:val="singleLevel"/>
    <w:tmpl w:val="7A94825B"/>
    <w:lvl w:ilvl="0" w:tentative="0">
      <w:start w:val="1"/>
      <w:numFmt w:val="chineseCounting"/>
      <w:pStyle w:val="2"/>
      <w:suff w:val="nothing"/>
      <w:lvlText w:val="（%1）"/>
      <w:lvlJc w:val="left"/>
      <w:pPr>
        <w:ind w:left="-420" w:firstLine="420"/>
      </w:pPr>
      <w:rPr>
        <w:rFonts w:hint="eastAsia"/>
        <w:b w:val="0"/>
        <w:bCs w:val="0"/>
        <w:sz w:val="24"/>
        <w:szCs w:val="24"/>
      </w:rPr>
    </w:lvl>
  </w:abstractNum>
  <w:num w:numId="1">
    <w:abstractNumId w:val="4"/>
  </w:num>
  <w:num w:numId="2">
    <w:abstractNumId w:val="3"/>
  </w:num>
  <w:num w:numId="3">
    <w:abstractNumId w:val="1"/>
  </w:num>
  <w:num w:numId="4">
    <w:abstractNumId w:val="4"/>
    <w:lvlOverride w:ilvl="0">
      <w:startOverride w:val="1"/>
    </w:lvlOverride>
  </w:num>
  <w:num w:numId="5">
    <w:abstractNumId w:val="2"/>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ZjVjNTIzOGZiMDZmM2JhODg2Mjk0NzkwOTc1OTMifQ=="/>
  </w:docVars>
  <w:rsids>
    <w:rsidRoot w:val="3E6B1168"/>
    <w:rsid w:val="001A7865"/>
    <w:rsid w:val="0028010E"/>
    <w:rsid w:val="00591582"/>
    <w:rsid w:val="005B3DDB"/>
    <w:rsid w:val="00893649"/>
    <w:rsid w:val="00BF32E4"/>
    <w:rsid w:val="01BE6962"/>
    <w:rsid w:val="01BF3560"/>
    <w:rsid w:val="02B524D4"/>
    <w:rsid w:val="0346443F"/>
    <w:rsid w:val="03AD58A1"/>
    <w:rsid w:val="03EE0841"/>
    <w:rsid w:val="044B1A22"/>
    <w:rsid w:val="04506A71"/>
    <w:rsid w:val="04A86794"/>
    <w:rsid w:val="050C1B50"/>
    <w:rsid w:val="051A0C03"/>
    <w:rsid w:val="053511CA"/>
    <w:rsid w:val="054A1B7F"/>
    <w:rsid w:val="065D4B72"/>
    <w:rsid w:val="068E25C4"/>
    <w:rsid w:val="069A77F3"/>
    <w:rsid w:val="06C95623"/>
    <w:rsid w:val="0745330E"/>
    <w:rsid w:val="077054D5"/>
    <w:rsid w:val="086E4C28"/>
    <w:rsid w:val="08762705"/>
    <w:rsid w:val="08B10DC8"/>
    <w:rsid w:val="08C777A9"/>
    <w:rsid w:val="09045F63"/>
    <w:rsid w:val="094F1F72"/>
    <w:rsid w:val="09C13B1E"/>
    <w:rsid w:val="09D45773"/>
    <w:rsid w:val="0A3432E7"/>
    <w:rsid w:val="0A644A57"/>
    <w:rsid w:val="0ABF65E6"/>
    <w:rsid w:val="0AE10067"/>
    <w:rsid w:val="0B132F35"/>
    <w:rsid w:val="0B2628AB"/>
    <w:rsid w:val="0BB43238"/>
    <w:rsid w:val="0C0D1144"/>
    <w:rsid w:val="0C191D42"/>
    <w:rsid w:val="0D42423A"/>
    <w:rsid w:val="0D6B760D"/>
    <w:rsid w:val="0D9043C0"/>
    <w:rsid w:val="0D9B42CE"/>
    <w:rsid w:val="0E05627C"/>
    <w:rsid w:val="0E8C5F91"/>
    <w:rsid w:val="0E99315B"/>
    <w:rsid w:val="0E9B155E"/>
    <w:rsid w:val="0FBF65CB"/>
    <w:rsid w:val="0FD522D3"/>
    <w:rsid w:val="0FE41629"/>
    <w:rsid w:val="1022278F"/>
    <w:rsid w:val="10D3643B"/>
    <w:rsid w:val="1102378C"/>
    <w:rsid w:val="111131EF"/>
    <w:rsid w:val="11230B30"/>
    <w:rsid w:val="11DC3C66"/>
    <w:rsid w:val="11EE6FE6"/>
    <w:rsid w:val="1214395B"/>
    <w:rsid w:val="12211934"/>
    <w:rsid w:val="1309110A"/>
    <w:rsid w:val="134E4CEC"/>
    <w:rsid w:val="13547AE7"/>
    <w:rsid w:val="13581EA7"/>
    <w:rsid w:val="143D3767"/>
    <w:rsid w:val="14611F70"/>
    <w:rsid w:val="14A053D6"/>
    <w:rsid w:val="14FC3F92"/>
    <w:rsid w:val="15396214"/>
    <w:rsid w:val="15CC031A"/>
    <w:rsid w:val="15F9738D"/>
    <w:rsid w:val="164E07F1"/>
    <w:rsid w:val="16517566"/>
    <w:rsid w:val="168B32A0"/>
    <w:rsid w:val="16CC7EC4"/>
    <w:rsid w:val="173B7B92"/>
    <w:rsid w:val="174A7237"/>
    <w:rsid w:val="17B70B53"/>
    <w:rsid w:val="180620BF"/>
    <w:rsid w:val="180B5789"/>
    <w:rsid w:val="180F2CC9"/>
    <w:rsid w:val="185D3A94"/>
    <w:rsid w:val="18C97E39"/>
    <w:rsid w:val="19185822"/>
    <w:rsid w:val="191C10A7"/>
    <w:rsid w:val="198F1C1A"/>
    <w:rsid w:val="19CF36AF"/>
    <w:rsid w:val="19D0755B"/>
    <w:rsid w:val="1A766595"/>
    <w:rsid w:val="1AC45933"/>
    <w:rsid w:val="1AE828DE"/>
    <w:rsid w:val="1B4A2A14"/>
    <w:rsid w:val="1BC4700C"/>
    <w:rsid w:val="1C437B78"/>
    <w:rsid w:val="1C437CB8"/>
    <w:rsid w:val="1C8F6FC6"/>
    <w:rsid w:val="1D2E13A9"/>
    <w:rsid w:val="1D6E79F7"/>
    <w:rsid w:val="1D867831"/>
    <w:rsid w:val="1E37701B"/>
    <w:rsid w:val="1E51654F"/>
    <w:rsid w:val="1EA5338E"/>
    <w:rsid w:val="1ECB5101"/>
    <w:rsid w:val="2029545F"/>
    <w:rsid w:val="206864D8"/>
    <w:rsid w:val="208E1F3C"/>
    <w:rsid w:val="20AE272F"/>
    <w:rsid w:val="20E34258"/>
    <w:rsid w:val="20FA6847"/>
    <w:rsid w:val="21966712"/>
    <w:rsid w:val="21AE2AB8"/>
    <w:rsid w:val="21C413BA"/>
    <w:rsid w:val="2280290A"/>
    <w:rsid w:val="22E732C7"/>
    <w:rsid w:val="24251DF4"/>
    <w:rsid w:val="248843DD"/>
    <w:rsid w:val="248C34C9"/>
    <w:rsid w:val="2498163B"/>
    <w:rsid w:val="24A361D8"/>
    <w:rsid w:val="24E82325"/>
    <w:rsid w:val="262B0E8C"/>
    <w:rsid w:val="265579A6"/>
    <w:rsid w:val="267475E8"/>
    <w:rsid w:val="2696158A"/>
    <w:rsid w:val="26CC36B6"/>
    <w:rsid w:val="26E56F7C"/>
    <w:rsid w:val="272535F8"/>
    <w:rsid w:val="278E5800"/>
    <w:rsid w:val="27902799"/>
    <w:rsid w:val="27E52C5A"/>
    <w:rsid w:val="280201D9"/>
    <w:rsid w:val="28B46C06"/>
    <w:rsid w:val="29186F22"/>
    <w:rsid w:val="299E1223"/>
    <w:rsid w:val="29F00917"/>
    <w:rsid w:val="2A2913CE"/>
    <w:rsid w:val="2B0E7CC3"/>
    <w:rsid w:val="2B1240B8"/>
    <w:rsid w:val="2B280594"/>
    <w:rsid w:val="2B326508"/>
    <w:rsid w:val="2B411DF2"/>
    <w:rsid w:val="2C4144BA"/>
    <w:rsid w:val="2C7F2302"/>
    <w:rsid w:val="2DD932DD"/>
    <w:rsid w:val="2DE97352"/>
    <w:rsid w:val="2E815AD7"/>
    <w:rsid w:val="2FBE4F9C"/>
    <w:rsid w:val="2FD858D0"/>
    <w:rsid w:val="2FE14059"/>
    <w:rsid w:val="302C5D33"/>
    <w:rsid w:val="303C7923"/>
    <w:rsid w:val="306A68B9"/>
    <w:rsid w:val="310172FB"/>
    <w:rsid w:val="311F6A07"/>
    <w:rsid w:val="31271A9B"/>
    <w:rsid w:val="327C2827"/>
    <w:rsid w:val="32E54690"/>
    <w:rsid w:val="330577B3"/>
    <w:rsid w:val="339967E2"/>
    <w:rsid w:val="339C34ED"/>
    <w:rsid w:val="33BF5E3E"/>
    <w:rsid w:val="342F53E9"/>
    <w:rsid w:val="348D217F"/>
    <w:rsid w:val="35E86141"/>
    <w:rsid w:val="36462E68"/>
    <w:rsid w:val="36794FEB"/>
    <w:rsid w:val="36B432B0"/>
    <w:rsid w:val="37373489"/>
    <w:rsid w:val="378470DE"/>
    <w:rsid w:val="37AB2B7A"/>
    <w:rsid w:val="37F464DB"/>
    <w:rsid w:val="39452CD4"/>
    <w:rsid w:val="39734A5E"/>
    <w:rsid w:val="3ACA485F"/>
    <w:rsid w:val="3B0E0337"/>
    <w:rsid w:val="3B0E1701"/>
    <w:rsid w:val="3B1313C2"/>
    <w:rsid w:val="3B153F35"/>
    <w:rsid w:val="3B901D69"/>
    <w:rsid w:val="3BBF41CF"/>
    <w:rsid w:val="3C3C756C"/>
    <w:rsid w:val="3C805484"/>
    <w:rsid w:val="3C9C7C85"/>
    <w:rsid w:val="3CDF6328"/>
    <w:rsid w:val="3D3375E2"/>
    <w:rsid w:val="3D421A5F"/>
    <w:rsid w:val="3D46393D"/>
    <w:rsid w:val="3D736C3D"/>
    <w:rsid w:val="3DAE4039"/>
    <w:rsid w:val="3DCE369D"/>
    <w:rsid w:val="3DDF42CD"/>
    <w:rsid w:val="3E6B1168"/>
    <w:rsid w:val="3E8D720B"/>
    <w:rsid w:val="3EC02AD1"/>
    <w:rsid w:val="3ECF6AD9"/>
    <w:rsid w:val="3EEE37D5"/>
    <w:rsid w:val="3F08774B"/>
    <w:rsid w:val="401C14DF"/>
    <w:rsid w:val="401C5365"/>
    <w:rsid w:val="404232C2"/>
    <w:rsid w:val="411A73CB"/>
    <w:rsid w:val="41393CF5"/>
    <w:rsid w:val="41550D89"/>
    <w:rsid w:val="417C665F"/>
    <w:rsid w:val="418F4B2A"/>
    <w:rsid w:val="41CE78DD"/>
    <w:rsid w:val="425F516A"/>
    <w:rsid w:val="42887189"/>
    <w:rsid w:val="42B80A7F"/>
    <w:rsid w:val="42CA1FBD"/>
    <w:rsid w:val="43216C52"/>
    <w:rsid w:val="433D3849"/>
    <w:rsid w:val="43457B80"/>
    <w:rsid w:val="43E175DD"/>
    <w:rsid w:val="444D2256"/>
    <w:rsid w:val="44706AD2"/>
    <w:rsid w:val="449B5B5C"/>
    <w:rsid w:val="44B37B86"/>
    <w:rsid w:val="451C432B"/>
    <w:rsid w:val="45304BB2"/>
    <w:rsid w:val="45CF69D6"/>
    <w:rsid w:val="4636006E"/>
    <w:rsid w:val="463E3B5B"/>
    <w:rsid w:val="46447E98"/>
    <w:rsid w:val="46454EEA"/>
    <w:rsid w:val="46B401E9"/>
    <w:rsid w:val="46B8390E"/>
    <w:rsid w:val="46CB0C70"/>
    <w:rsid w:val="47707D23"/>
    <w:rsid w:val="47A45603"/>
    <w:rsid w:val="48991070"/>
    <w:rsid w:val="493318B6"/>
    <w:rsid w:val="49935180"/>
    <w:rsid w:val="49994506"/>
    <w:rsid w:val="4AA9571E"/>
    <w:rsid w:val="4B425E9C"/>
    <w:rsid w:val="4B880739"/>
    <w:rsid w:val="4C0A45FB"/>
    <w:rsid w:val="4C281507"/>
    <w:rsid w:val="4D2300E0"/>
    <w:rsid w:val="4E8567CB"/>
    <w:rsid w:val="4F2268B3"/>
    <w:rsid w:val="4F2974FC"/>
    <w:rsid w:val="4F563CC4"/>
    <w:rsid w:val="4F6640A7"/>
    <w:rsid w:val="50A33F24"/>
    <w:rsid w:val="50C730CB"/>
    <w:rsid w:val="50DB6FAA"/>
    <w:rsid w:val="51136C30"/>
    <w:rsid w:val="51366B57"/>
    <w:rsid w:val="51D535C6"/>
    <w:rsid w:val="520619D1"/>
    <w:rsid w:val="52B7145D"/>
    <w:rsid w:val="52BF2087"/>
    <w:rsid w:val="52D338B4"/>
    <w:rsid w:val="52D50733"/>
    <w:rsid w:val="53134B05"/>
    <w:rsid w:val="534D1507"/>
    <w:rsid w:val="53BC6B5E"/>
    <w:rsid w:val="54514522"/>
    <w:rsid w:val="5536729B"/>
    <w:rsid w:val="5542333A"/>
    <w:rsid w:val="56337302"/>
    <w:rsid w:val="565066BC"/>
    <w:rsid w:val="56766FD1"/>
    <w:rsid w:val="574930C7"/>
    <w:rsid w:val="5758756F"/>
    <w:rsid w:val="57743C97"/>
    <w:rsid w:val="58001428"/>
    <w:rsid w:val="58923FAD"/>
    <w:rsid w:val="58A33DCA"/>
    <w:rsid w:val="59B17C77"/>
    <w:rsid w:val="59C36EC2"/>
    <w:rsid w:val="59FD3086"/>
    <w:rsid w:val="5A980DFD"/>
    <w:rsid w:val="5B083813"/>
    <w:rsid w:val="5B7E1DD9"/>
    <w:rsid w:val="5C153D09"/>
    <w:rsid w:val="5C297CDD"/>
    <w:rsid w:val="5C7F34F2"/>
    <w:rsid w:val="5D171B0F"/>
    <w:rsid w:val="5D1D58E5"/>
    <w:rsid w:val="5D537A94"/>
    <w:rsid w:val="5D8B5480"/>
    <w:rsid w:val="5DD9083C"/>
    <w:rsid w:val="5E3C7761"/>
    <w:rsid w:val="5E874E00"/>
    <w:rsid w:val="5F5C06AB"/>
    <w:rsid w:val="5F7019C2"/>
    <w:rsid w:val="601A4B86"/>
    <w:rsid w:val="601F55E1"/>
    <w:rsid w:val="603F3B80"/>
    <w:rsid w:val="606029F6"/>
    <w:rsid w:val="606C1E25"/>
    <w:rsid w:val="60CB4983"/>
    <w:rsid w:val="614E1342"/>
    <w:rsid w:val="61545A6C"/>
    <w:rsid w:val="61C64764"/>
    <w:rsid w:val="61CF5641"/>
    <w:rsid w:val="61DE1431"/>
    <w:rsid w:val="62027E5B"/>
    <w:rsid w:val="6230192E"/>
    <w:rsid w:val="623F5FE2"/>
    <w:rsid w:val="62FA10DE"/>
    <w:rsid w:val="63316A51"/>
    <w:rsid w:val="63415C65"/>
    <w:rsid w:val="635E0434"/>
    <w:rsid w:val="638F643B"/>
    <w:rsid w:val="64433AC0"/>
    <w:rsid w:val="644D34FF"/>
    <w:rsid w:val="64967EB6"/>
    <w:rsid w:val="64B40F86"/>
    <w:rsid w:val="64C245F7"/>
    <w:rsid w:val="654614B7"/>
    <w:rsid w:val="65732198"/>
    <w:rsid w:val="6578278E"/>
    <w:rsid w:val="657D4944"/>
    <w:rsid w:val="65B77227"/>
    <w:rsid w:val="65ED14A6"/>
    <w:rsid w:val="668C5947"/>
    <w:rsid w:val="672942A8"/>
    <w:rsid w:val="679361B4"/>
    <w:rsid w:val="68301731"/>
    <w:rsid w:val="68352E2C"/>
    <w:rsid w:val="686F7F36"/>
    <w:rsid w:val="68D020D5"/>
    <w:rsid w:val="68EA74FF"/>
    <w:rsid w:val="69390EC7"/>
    <w:rsid w:val="69B917F1"/>
    <w:rsid w:val="69BC29C8"/>
    <w:rsid w:val="6A82167B"/>
    <w:rsid w:val="6AB47862"/>
    <w:rsid w:val="6ACF2F45"/>
    <w:rsid w:val="6B55505B"/>
    <w:rsid w:val="6B640209"/>
    <w:rsid w:val="6C4E4249"/>
    <w:rsid w:val="6C6034F1"/>
    <w:rsid w:val="6C7000BC"/>
    <w:rsid w:val="6C966A6F"/>
    <w:rsid w:val="6CD1039F"/>
    <w:rsid w:val="6CED4CC9"/>
    <w:rsid w:val="6D804033"/>
    <w:rsid w:val="6D8978A5"/>
    <w:rsid w:val="6DA50867"/>
    <w:rsid w:val="6DBB6D4D"/>
    <w:rsid w:val="6E4753F3"/>
    <w:rsid w:val="6EA94EE5"/>
    <w:rsid w:val="6EB04A71"/>
    <w:rsid w:val="6F1C418A"/>
    <w:rsid w:val="6F282827"/>
    <w:rsid w:val="6F6618A9"/>
    <w:rsid w:val="6F806288"/>
    <w:rsid w:val="703B1097"/>
    <w:rsid w:val="70825C1F"/>
    <w:rsid w:val="70826814"/>
    <w:rsid w:val="708542DB"/>
    <w:rsid w:val="70F63308"/>
    <w:rsid w:val="71662034"/>
    <w:rsid w:val="71996069"/>
    <w:rsid w:val="72182525"/>
    <w:rsid w:val="726D0B27"/>
    <w:rsid w:val="72EC0317"/>
    <w:rsid w:val="730B77EE"/>
    <w:rsid w:val="731A190E"/>
    <w:rsid w:val="738B18DE"/>
    <w:rsid w:val="73951FFD"/>
    <w:rsid w:val="73A7053F"/>
    <w:rsid w:val="7409401A"/>
    <w:rsid w:val="74583EB6"/>
    <w:rsid w:val="74E77C4C"/>
    <w:rsid w:val="74EB6C27"/>
    <w:rsid w:val="75324707"/>
    <w:rsid w:val="75430331"/>
    <w:rsid w:val="755C25F5"/>
    <w:rsid w:val="758945E4"/>
    <w:rsid w:val="75D67789"/>
    <w:rsid w:val="75DA7668"/>
    <w:rsid w:val="762956A1"/>
    <w:rsid w:val="76CF41D8"/>
    <w:rsid w:val="777D4D25"/>
    <w:rsid w:val="77994CD1"/>
    <w:rsid w:val="77B92EBE"/>
    <w:rsid w:val="77E37F3B"/>
    <w:rsid w:val="77FF2C11"/>
    <w:rsid w:val="7801656B"/>
    <w:rsid w:val="781670D3"/>
    <w:rsid w:val="788B1701"/>
    <w:rsid w:val="789D0101"/>
    <w:rsid w:val="78B57414"/>
    <w:rsid w:val="78CD7DF1"/>
    <w:rsid w:val="78DC4519"/>
    <w:rsid w:val="79110AD8"/>
    <w:rsid w:val="79541968"/>
    <w:rsid w:val="79963D78"/>
    <w:rsid w:val="7A510DC5"/>
    <w:rsid w:val="7A6C4E08"/>
    <w:rsid w:val="7AFC6606"/>
    <w:rsid w:val="7C1F7A32"/>
    <w:rsid w:val="7CE94B80"/>
    <w:rsid w:val="7D0C0040"/>
    <w:rsid w:val="7D3F0AD8"/>
    <w:rsid w:val="7D9B0A9D"/>
    <w:rsid w:val="7DCC6702"/>
    <w:rsid w:val="7E2F7C54"/>
    <w:rsid w:val="7E4A05EA"/>
    <w:rsid w:val="7E9E3247"/>
    <w:rsid w:val="7F055BF1"/>
    <w:rsid w:val="7F12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0"/>
        <w:numId w:val="1"/>
      </w:numPr>
      <w:spacing w:line="360" w:lineRule="auto"/>
      <w:jc w:val="left"/>
      <w:outlineLvl w:val="1"/>
    </w:pPr>
    <w:rPr>
      <w:rFonts w:ascii="Arial" w:hAnsi="Arial" w:eastAsia="宋体"/>
      <w:b/>
      <w:bCs/>
      <w:sz w:val="21"/>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qFormat/>
    <w:uiPriority w:val="0"/>
    <w:rPr>
      <w:rFonts w:hint="eastAsia" w:ascii="宋体" w:hAnsi="宋体" w:eastAsia="宋体" w:cs="宋体"/>
      <w:b/>
      <w:bCs/>
      <w:color w:val="000000"/>
      <w:sz w:val="21"/>
      <w:szCs w:val="21"/>
      <w:u w:val="none"/>
    </w:rPr>
  </w:style>
  <w:style w:type="character" w:customStyle="1" w:styleId="8">
    <w:name w:val="font61"/>
    <w:qFormat/>
    <w:uiPriority w:val="0"/>
    <w:rPr>
      <w:rFonts w:ascii="Calibri" w:hAnsi="Calibri" w:cs="Calibri"/>
      <w:b/>
      <w:bCs/>
      <w:color w:val="000000"/>
      <w:sz w:val="21"/>
      <w:szCs w:val="21"/>
      <w:u w:val="none"/>
    </w:rPr>
  </w:style>
  <w:style w:type="character" w:customStyle="1" w:styleId="9">
    <w:name w:val="font31"/>
    <w:qFormat/>
    <w:uiPriority w:val="0"/>
    <w:rPr>
      <w:rFonts w:hint="eastAsia" w:ascii="宋体" w:hAnsi="宋体" w:eastAsia="宋体" w:cs="宋体"/>
      <w:color w:val="000000"/>
      <w:sz w:val="21"/>
      <w:szCs w:val="21"/>
      <w:u w:val="none"/>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NULL" TargetMode="External"/><Relationship Id="rId36" Type="http://schemas.openxmlformats.org/officeDocument/2006/relationships/image" Target="media/image33.jpe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jpe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4272</Words>
  <Characters>5287</Characters>
  <Lines>0</Lines>
  <Paragraphs>0</Paragraphs>
  <TotalTime>67</TotalTime>
  <ScaleCrop>false</ScaleCrop>
  <LinksUpToDate>false</LinksUpToDate>
  <CharactersWithSpaces>5291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2024-06-22T04:08:00Z</dcterms:created>
  <dc:creator>梁倩妮</dc:creator>
  <cp:lastModifiedBy>hxzwk</cp:lastModifiedBy>
  <dcterms:modified xsi:type="dcterms:W3CDTF">2025-12-03T11:09:52Z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C5253B8342CC439F8B01614FA82EA2A1_13</vt:lpwstr>
  </property>
  <property fmtid="{D5CDD505-2E9C-101B-9397-08002B2CF9AE}" pid="4" name="KSOTemplateDocerSaveRecord">
    <vt:lpwstr>eyJoZGlkIjoiNWNlZjhlNzA5MTRhM2VkNzE0OGYyYWNiMjJiNzFiZDciLCJ1c2VySWQiOiIxMjc5MzE3MDQwIn0=</vt:lpwstr>
  </property>
</Properties>
</file>