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B8163">
      <w:pPr>
        <w:pStyle w:val="4"/>
        <w:spacing w:line="360" w:lineRule="auto"/>
        <w:jc w:val="center"/>
        <w:rPr>
          <w:rFonts w:hint="default" w:ascii="宋体" w:hAnsi="宋体" w:eastAsia="仿宋" w:cs="Calibri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番禺区妇幼保健院两院区门禁消防联动改造项目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市场调研响应表</w:t>
      </w:r>
    </w:p>
    <w:p w14:paraId="3B1890BB"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采购金额包括材料、工具、配件、安装</w:t>
      </w:r>
      <w:bookmarkStart w:id="1" w:name="_GoBack"/>
      <w:bookmarkEnd w:id="1"/>
      <w:r>
        <w:rPr>
          <w:rFonts w:hint="eastAsia" w:ascii="宋体" w:hAnsi="宋体" w:eastAsia="宋体" w:cs="宋体"/>
          <w:color w:val="000000"/>
          <w:sz w:val="24"/>
          <w:szCs w:val="24"/>
        </w:rPr>
        <w:t>费、设计费、现场勘察费、人员工资（应交的五险一金等费用）、保险、法定假日加班费、应急响应费、配件等费用，采购人不再另行支付其它费用。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供应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商要充分考虑其中的经济风险。</w:t>
      </w:r>
    </w:p>
    <w:p w14:paraId="5820D823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0" w:name="heading_3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院本部医技楼</w:t>
      </w:r>
      <w:bookmarkEnd w:id="0"/>
    </w:p>
    <w:tbl>
      <w:tblPr>
        <w:tblStyle w:val="5"/>
        <w:tblW w:w="9269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8"/>
        <w:gridCol w:w="2168"/>
        <w:gridCol w:w="723"/>
        <w:gridCol w:w="545"/>
        <w:gridCol w:w="1255"/>
        <w:gridCol w:w="1241"/>
        <w:gridCol w:w="2809"/>
      </w:tblGrid>
      <w:tr w14:paraId="525FEBF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996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373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DB5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计量单位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2F5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622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综合单价</w:t>
            </w:r>
          </w:p>
          <w:p w14:paraId="5E9FD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（元）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355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小计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（元）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59C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</w:tr>
      <w:tr w14:paraId="0D74653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5D5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863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泛海三江控制模块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3C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1B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1F6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F37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28B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含安装费</w:t>
            </w:r>
          </w:p>
        </w:tc>
      </w:tr>
      <w:tr w14:paraId="2A62074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C30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67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24v继电器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772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CD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F6F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002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CC3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含安装费</w:t>
            </w:r>
          </w:p>
        </w:tc>
      </w:tr>
      <w:tr w14:paraId="24A7E42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7B2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AFF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信号线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A84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08A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E45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30C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4C8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含安装费、做管和配件</w:t>
            </w:r>
          </w:p>
        </w:tc>
      </w:tr>
      <w:tr w14:paraId="665A9E6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D70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C7D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电源线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2D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EFD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E3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AD1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82C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包含安装费、做管和配件</w:t>
            </w:r>
          </w:p>
        </w:tc>
      </w:tr>
      <w:tr w14:paraId="7950937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05A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353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镀锌线管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594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E73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768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0F3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DB6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CE838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A4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142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消防主机编程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351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E6F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D27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D31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D54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671DD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5D3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CE0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调试费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78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EF1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2C6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00B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360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190D8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9CB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含税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合计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（元）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C20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righ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EDA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</w:tbl>
    <w:p w14:paraId="368D24D5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沙湾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院区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产科楼、康复楼</w:t>
      </w:r>
    </w:p>
    <w:tbl>
      <w:tblPr>
        <w:tblStyle w:val="5"/>
        <w:tblW w:w="9233" w:type="dxa"/>
        <w:tblInd w:w="-343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4"/>
        <w:gridCol w:w="2182"/>
        <w:gridCol w:w="723"/>
        <w:gridCol w:w="518"/>
        <w:gridCol w:w="1268"/>
        <w:gridCol w:w="1255"/>
        <w:gridCol w:w="2783"/>
      </w:tblGrid>
      <w:tr w14:paraId="6311F4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7CA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480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860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计量单位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E8E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298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综合单价（元）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381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合价（元）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A74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</w:tr>
      <w:tr w14:paraId="0C9F262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29D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648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海湾控制模块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3E6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个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C54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5D5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7E7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250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含安装费</w:t>
            </w:r>
          </w:p>
        </w:tc>
      </w:tr>
      <w:tr w14:paraId="2AAEE0A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F98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3E2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24v继电器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D2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个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493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728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F27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F29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含安装费</w:t>
            </w:r>
          </w:p>
        </w:tc>
      </w:tr>
      <w:tr w14:paraId="231BB9C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CF5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F0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信号线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832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米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A39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952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435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424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含安装费、做管和配件</w:t>
            </w:r>
          </w:p>
        </w:tc>
      </w:tr>
      <w:tr w14:paraId="53303F3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66B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398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电源线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DD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米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E6B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52B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80E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F47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含安装费、做管和配件</w:t>
            </w:r>
          </w:p>
        </w:tc>
      </w:tr>
      <w:tr w14:paraId="6AE33CA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0D4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6E1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镀锌线管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3E7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米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F55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723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C56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3C1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78BF9E6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352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0FC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消防主机编程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2F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84A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29B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293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F8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1BD3665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01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490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调试费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A0A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CA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5D7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958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EBD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5AEE444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E42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含税合计（元）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8A5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1E4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</w:tbl>
    <w:p w14:paraId="761E7378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响应人名称（盖公章）：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44A664B5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响应人授权代表（签字或盖章）：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594172AA">
      <w:pPr>
        <w:wordWrap w:val="0"/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响应人联系方式：     </w:t>
      </w:r>
    </w:p>
    <w:p w14:paraId="6C687648">
      <w:pPr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      年 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5261C4"/>
    <w:multiLevelType w:val="singleLevel"/>
    <w:tmpl w:val="E55261C4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 w:ascii="宋体" w:hAnsi="宋体" w:eastAsia="宋体" w:cs="宋体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jhlNzA5MTRhM2VkNzE0OGYyYWNiMjJiNzFiZDcifQ=="/>
  </w:docVars>
  <w:rsids>
    <w:rsidRoot w:val="7D28392C"/>
    <w:rsid w:val="00050DD0"/>
    <w:rsid w:val="005B3DDB"/>
    <w:rsid w:val="007C4B1D"/>
    <w:rsid w:val="00984782"/>
    <w:rsid w:val="00F22613"/>
    <w:rsid w:val="03EE0841"/>
    <w:rsid w:val="054A1B7F"/>
    <w:rsid w:val="069A77F3"/>
    <w:rsid w:val="077054D5"/>
    <w:rsid w:val="09AF2373"/>
    <w:rsid w:val="0A3432E7"/>
    <w:rsid w:val="0B0E131B"/>
    <w:rsid w:val="0D42423A"/>
    <w:rsid w:val="10D3643B"/>
    <w:rsid w:val="11FA43A7"/>
    <w:rsid w:val="13581EA7"/>
    <w:rsid w:val="13983E78"/>
    <w:rsid w:val="15E46F00"/>
    <w:rsid w:val="162163A6"/>
    <w:rsid w:val="174B2FAF"/>
    <w:rsid w:val="180760E2"/>
    <w:rsid w:val="1815754B"/>
    <w:rsid w:val="18C97E39"/>
    <w:rsid w:val="19CF36AF"/>
    <w:rsid w:val="1C437CB8"/>
    <w:rsid w:val="1E1B36DB"/>
    <w:rsid w:val="1E51654F"/>
    <w:rsid w:val="1F705598"/>
    <w:rsid w:val="22CB1654"/>
    <w:rsid w:val="22E732C7"/>
    <w:rsid w:val="23AB117A"/>
    <w:rsid w:val="257E5994"/>
    <w:rsid w:val="262B0E8C"/>
    <w:rsid w:val="2696158A"/>
    <w:rsid w:val="2B280594"/>
    <w:rsid w:val="2B4F70BA"/>
    <w:rsid w:val="2C0C00BE"/>
    <w:rsid w:val="2C4E2ECE"/>
    <w:rsid w:val="2CED26E7"/>
    <w:rsid w:val="2E5C5D76"/>
    <w:rsid w:val="303C7923"/>
    <w:rsid w:val="30A9101A"/>
    <w:rsid w:val="31104BF6"/>
    <w:rsid w:val="33BF5E3E"/>
    <w:rsid w:val="342E1F62"/>
    <w:rsid w:val="36B432B0"/>
    <w:rsid w:val="36DE6870"/>
    <w:rsid w:val="3A315583"/>
    <w:rsid w:val="3C3A346E"/>
    <w:rsid w:val="3D46393D"/>
    <w:rsid w:val="3D736C3D"/>
    <w:rsid w:val="40E07029"/>
    <w:rsid w:val="418D4040"/>
    <w:rsid w:val="42CA1FBD"/>
    <w:rsid w:val="44935E12"/>
    <w:rsid w:val="456F23DB"/>
    <w:rsid w:val="459C4852"/>
    <w:rsid w:val="48991070"/>
    <w:rsid w:val="4C856040"/>
    <w:rsid w:val="4C917496"/>
    <w:rsid w:val="54DA0EF3"/>
    <w:rsid w:val="555243D4"/>
    <w:rsid w:val="59B17C77"/>
    <w:rsid w:val="5D171B0F"/>
    <w:rsid w:val="5DAD53F7"/>
    <w:rsid w:val="5E3037B8"/>
    <w:rsid w:val="5E6446E7"/>
    <w:rsid w:val="5F0C439F"/>
    <w:rsid w:val="601A4B86"/>
    <w:rsid w:val="623B479E"/>
    <w:rsid w:val="623F5FE2"/>
    <w:rsid w:val="668C5947"/>
    <w:rsid w:val="6A5D1F52"/>
    <w:rsid w:val="6A82167B"/>
    <w:rsid w:val="6B5978B6"/>
    <w:rsid w:val="6DF130DE"/>
    <w:rsid w:val="6E8E6B7E"/>
    <w:rsid w:val="6EB04A71"/>
    <w:rsid w:val="6F502086"/>
    <w:rsid w:val="6F806288"/>
    <w:rsid w:val="726D0B27"/>
    <w:rsid w:val="742A10F7"/>
    <w:rsid w:val="74E77C4C"/>
    <w:rsid w:val="75430331"/>
    <w:rsid w:val="75C31803"/>
    <w:rsid w:val="773504DF"/>
    <w:rsid w:val="77994CD1"/>
    <w:rsid w:val="7801656B"/>
    <w:rsid w:val="7BC2255D"/>
    <w:rsid w:val="7D28392C"/>
    <w:rsid w:val="7D3F0AD8"/>
    <w:rsid w:val="7DF3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sz w:val="24"/>
    </w:rPr>
  </w:style>
  <w:style w:type="paragraph" w:styleId="7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415</Characters>
  <Lines>7</Lines>
  <Paragraphs>2</Paragraphs>
  <TotalTime>0</TotalTime>
  <ScaleCrop>false</ScaleCrop>
  <LinksUpToDate>false</LinksUpToDate>
  <CharactersWithSpaces>448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2023-06-15T00:09:00Z</dcterms:created>
  <dc:creator>梁倩妮</dc:creator>
  <cp:lastModifiedBy>hxzwk</cp:lastModifiedBy>
  <dcterms:modified xsi:type="dcterms:W3CDTF">2025-12-17T09:32:30Z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5CD52861E930434E821E042DEF8ED107_11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