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F31E">
      <w:pPr>
        <w:numPr>
          <w:ilvl w:val="0"/>
          <w:numId w:val="0"/>
        </w:numPr>
        <w:tabs>
          <w:tab w:val="left" w:pos="756"/>
        </w:tabs>
        <w:ind w:leftChars="0"/>
        <w:jc w:val="left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/>
          <w:bCs/>
          <w:szCs w:val="21"/>
        </w:rPr>
        <w:t>监控设备</w:t>
      </w:r>
      <w:r>
        <w:rPr>
          <w:rFonts w:hint="eastAsia" w:ascii="宋体" w:hAnsi="宋体"/>
          <w:b/>
          <w:bCs/>
          <w:szCs w:val="21"/>
          <w:lang w:val="en-US" w:eastAsia="zh-CN"/>
        </w:rPr>
        <w:t>性能需求</w:t>
      </w:r>
      <w:bookmarkStart w:id="0" w:name="_GoBack"/>
      <w:bookmarkEnd w:id="0"/>
      <w:r>
        <w:rPr>
          <w:rFonts w:hint="eastAsia" w:ascii="宋体" w:hAnsi="宋体"/>
          <w:b/>
          <w:bCs/>
          <w:szCs w:val="21"/>
          <w:lang w:val="en-US" w:eastAsia="zh-CN"/>
        </w:rPr>
        <w:t>参数</w:t>
      </w:r>
      <w:r>
        <w:rPr>
          <w:rFonts w:hint="eastAsia" w:ascii="宋体" w:hAnsi="宋体" w:eastAsia="宋体"/>
          <w:b/>
          <w:bCs/>
          <w:szCs w:val="21"/>
        </w:rPr>
        <w:t>：</w:t>
      </w:r>
    </w:p>
    <w:tbl>
      <w:tblPr>
        <w:tblStyle w:val="7"/>
        <w:tblW w:w="95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12"/>
        <w:gridCol w:w="6317"/>
        <w:gridCol w:w="1233"/>
      </w:tblGrid>
      <w:tr w14:paraId="52C0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7" w:type="dxa"/>
            <w:noWrap w:val="0"/>
            <w:vAlign w:val="center"/>
          </w:tcPr>
          <w:p w14:paraId="467BC8C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 w14:paraId="2C28A25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货物</w:t>
            </w:r>
          </w:p>
          <w:p w14:paraId="4D9473D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名称</w:t>
            </w:r>
          </w:p>
        </w:tc>
        <w:tc>
          <w:tcPr>
            <w:tcW w:w="6317" w:type="dxa"/>
            <w:noWrap w:val="0"/>
            <w:vAlign w:val="center"/>
          </w:tcPr>
          <w:p w14:paraId="4311E8F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参数</w:t>
            </w:r>
          </w:p>
        </w:tc>
        <w:tc>
          <w:tcPr>
            <w:tcW w:w="1233" w:type="dxa"/>
            <w:noWrap w:val="0"/>
            <w:vAlign w:val="center"/>
          </w:tcPr>
          <w:p w14:paraId="7A193385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备注</w:t>
            </w:r>
          </w:p>
        </w:tc>
      </w:tr>
      <w:tr w14:paraId="113F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7" w:type="dxa"/>
            <w:noWrap w:val="0"/>
            <w:vAlign w:val="center"/>
          </w:tcPr>
          <w:p w14:paraId="094186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 w14:paraId="76AD23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400万像素摄像头（含90天储存）</w:t>
            </w:r>
          </w:p>
        </w:tc>
        <w:tc>
          <w:tcPr>
            <w:tcW w:w="6317" w:type="dxa"/>
            <w:noWrap w:val="0"/>
            <w:vAlign w:val="center"/>
          </w:tcPr>
          <w:p w14:paraId="37B783AC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授权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由供应商部署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27A15112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配备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90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天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RAID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阵列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存储记录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设备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由供应商部署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24675CCE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集中管理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由甲方部署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0CD2AFE4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含摄像头安装调试（六类网线、五金、支架、水晶头、授权、存储、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施工、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调试）</w:t>
            </w:r>
          </w:p>
          <w:p w14:paraId="728B6BAC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设备保修三年（六类网线、五金、支架、水晶头、授权、存储）</w:t>
            </w:r>
          </w:p>
          <w:p w14:paraId="2033FB97">
            <w:pPr>
              <w:numPr>
                <w:ilvl w:val="0"/>
                <w:numId w:val="1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设备要求：</w:t>
            </w:r>
          </w:p>
          <w:p w14:paraId="1CDA6C8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支持开放应用平台（HEOP），可配套线上应用商城和管理平台，对智能应用进行安装、卸载、升级，可导入第三方智能应用，共享算力1.5 T、系统内存80 MB、智能内存600 MB、eMMC存储资源2048 MB</w:t>
            </w:r>
          </w:p>
          <w:p w14:paraId="4B86DE4E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支持AI开放平台，支持AI模型的下发和运行，生成检测结果并上传业务平台 </w:t>
            </w:r>
          </w:p>
          <w:p w14:paraId="6A6CA2E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AI开放平台：支持模型类型：检测模型，分类模型，混合模型。支持最大4个模型包存储，只能一个模型包同时运行。每个模型包支持1检测1分类。最大可检测跟踪64个目标</w:t>
            </w:r>
          </w:p>
          <w:p w14:paraId="4CC8C0E0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支持智能资源模式切换：AI开放平台、人脸抓拍、道路监控、Smart事件</w:t>
            </w:r>
          </w:p>
          <w:p w14:paraId="62D6D225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采用深度学习硬件及算法，提供准确的人车分类侦测，支持越界侦测，区域入侵侦测，进入区域侦测和离开区域侦测</w:t>
            </w:r>
          </w:p>
          <w:p w14:paraId="3CB07B4B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最高分辨率可达400万像素，并在此分辨率下可输出30 fps实时图像，图像更流畅，支持透雾，支持宽动态120 dB</w:t>
            </w:r>
          </w:p>
          <w:p w14:paraId="676A59DB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</w:rPr>
              <w:t>个内置麦克风，1个内置扬声器；支持自定义上传语音文件，AI事件可联动语音播报</w:t>
            </w:r>
          </w:p>
          <w:p w14:paraId="621FA823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支持开放型网络视频接口，ISAPI，GB/T28181-2016，ISUP5.0，视图库</w:t>
            </w:r>
          </w:p>
          <w:p w14:paraId="2C946C53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支持三级用户权限管理，支持授权的用户和密码，支持IP地址过滤</w:t>
            </w:r>
          </w:p>
          <w:p w14:paraId="372A2186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支持三码流技术，支持同时20路取流</w:t>
            </w:r>
          </w:p>
          <w:p w14:paraId="34A96E3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支持标准的256 GB MicroSD/MicroSDHC/MicroSDXC卡存储，支持10 M/100 M自适应网口</w:t>
            </w:r>
          </w:p>
          <w:p w14:paraId="505023D1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电源供应：DC：12 V ± 20%；PoE：802.3at，Type 2，Class 4</w:t>
            </w:r>
          </w:p>
          <w:p w14:paraId="5AA9B644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防护等级：IP67</w:t>
            </w:r>
          </w:p>
          <w:p w14:paraId="0987F3D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宽动态：120 dB</w:t>
            </w:r>
          </w:p>
          <w:p w14:paraId="178DFB5F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传感器类型：1/2.7" Progressive Scan CMOS</w:t>
            </w:r>
          </w:p>
          <w:p w14:paraId="16DB42E9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最低照度：彩色：0.005 Lux @（F1.2，AGC ON）</w:t>
            </w:r>
          </w:p>
          <w:p w14:paraId="0670BD6D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黑白：0.001 Lux @（F1.2，AGC ON），0 Lux with IR</w:t>
            </w:r>
          </w:p>
          <w:p w14:paraId="4E5A043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焦距&amp;视场角：2.8mm，水平视场角：98.2°，垂直视场角：54.2°，对角视场角：114.6°</w:t>
            </w:r>
          </w:p>
          <w:p w14:paraId="22ACD2AC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6mm，水平视场角：49.1°，垂直视场角：26.3°，对角视场角：57.2°</w:t>
            </w:r>
          </w:p>
          <w:p w14:paraId="6975F6E6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防补光过曝：支持防补光过曝开启和关闭，开启下支持自动和手动，手动支持根据距离等级控制补光灯亮度</w:t>
            </w:r>
          </w:p>
          <w:p w14:paraId="0D4F8A99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补光灯类型：反射式双光补光，红外与白光可切换开启，默认红外补光，可切换暖白光</w:t>
            </w:r>
          </w:p>
          <w:p w14:paraId="7B616FD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补光距离：暖白光：最远可达30 m</w:t>
            </w:r>
          </w:p>
          <w:p w14:paraId="24FF127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红外光：最远可达50 m</w:t>
            </w:r>
          </w:p>
          <w:p w14:paraId="29D0CE0B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红外波长范围：850 nm</w:t>
            </w:r>
          </w:p>
          <w:p w14:paraId="2CBD8C4F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视频压缩标准：H.265/H.264/MJPEG</w:t>
            </w:r>
          </w:p>
          <w:p w14:paraId="7F964CEA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最大图像尺寸：2560 × 1440</w:t>
            </w:r>
          </w:p>
          <w:p w14:paraId="64AB82D1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SD卡扩展：内置MicroSD/MicroSDHC/MicroSDXC 插槽，最大支持256 GB</w:t>
            </w:r>
          </w:p>
          <w:p w14:paraId="78F503C9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RS-485：1个RS-485（采用半双工模式，支持自适应HIKVISION，PELCO-P和PELCO-D协议）</w:t>
            </w:r>
          </w:p>
          <w:p w14:paraId="37FE2A92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复位：支持</w:t>
            </w:r>
          </w:p>
          <w:p w14:paraId="6B5C1609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报警：1路输入，1路输出（报警输入支持开关量，报警输出最大支持DC12 V，30 mA）</w:t>
            </w:r>
          </w:p>
          <w:p w14:paraId="78B891A5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电源输出：DC12 V，100 mA</w:t>
            </w:r>
          </w:p>
          <w:p w14:paraId="23B3C97F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接口类型：外甩线</w:t>
            </w:r>
          </w:p>
          <w:p w14:paraId="2D9DA145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视频输出：1 Vp-p Composite Output（75 Ω/CVBS）</w:t>
            </w:r>
          </w:p>
          <w:p w14:paraId="032CD36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网络：1个RJ45 10 M/100 M自适应以太网口</w:t>
            </w:r>
          </w:p>
          <w:p w14:paraId="3B8017A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音频：1 路输入（Line in），1路输出（Line out），2个内置麦克风，1个内置扬声器</w:t>
            </w:r>
          </w:p>
          <w:p w14:paraId="1CF47E83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产品尺寸：181.5 × 102.3 × 89 mm</w:t>
            </w:r>
          </w:p>
          <w:p w14:paraId="4900FAA2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包装尺寸：235 × 120 × 125 mm</w:t>
            </w:r>
          </w:p>
          <w:p w14:paraId="6CA121F0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设备重量：755 g</w:t>
            </w:r>
          </w:p>
          <w:p w14:paraId="1471E023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带包装重量：1070 g</w:t>
            </w:r>
          </w:p>
          <w:p w14:paraId="46A4CEE6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电流及功耗：DC：12 V，1.2 A，最大功耗：15 W</w:t>
            </w:r>
          </w:p>
          <w:p w14:paraId="42DA16B1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PoE：802.3at，36 V~57 V，0.36 A~0.23 A，最大功耗：16.1 W</w:t>
            </w:r>
          </w:p>
          <w:p w14:paraId="03488E8C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线缆长度：35 cm</w:t>
            </w:r>
          </w:p>
          <w:p w14:paraId="1A46479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存储温湿度：-35 °C~60 °C，湿度小于95%（无凝结）</w:t>
            </w:r>
          </w:p>
          <w:p w14:paraId="778EB9EE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启动和工作温湿度：-35 °C~60 °C，湿度小于95%（无凝结）</w:t>
            </w:r>
          </w:p>
          <w:p w14:paraId="5B7188B3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供电方式：DC：12 V ± 20%，支持防反接保护</w:t>
            </w:r>
          </w:p>
          <w:p w14:paraId="1E3BC16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PoE：802.3at，Type 2，Class 4</w:t>
            </w:r>
          </w:p>
          <w:p w14:paraId="383A16BC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电源接口类型：3芯接口</w:t>
            </w:r>
          </w:p>
          <w:p w14:paraId="2A55C85E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开放平台：1、支持开放应用平台（HEOP），可配套线上应用商城和管理平台，对智能应用进行安装、卸载、升级，并可导入第三方智能应用；</w:t>
            </w:r>
          </w:p>
          <w:p w14:paraId="1968652B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2、支持第三方智能应用，共享算力、内存、存储等设备资源；</w:t>
            </w:r>
          </w:p>
          <w:p w14:paraId="31024FF5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3、支持底层库调用共享；</w:t>
            </w:r>
          </w:p>
          <w:p w14:paraId="6EC95962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4、BASE库：提供RTSP/ISAPI服务、HTTP代理服务、License授权服务、端口服务、日志服务等；</w:t>
            </w:r>
          </w:p>
          <w:p w14:paraId="478FCA95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5、BSC库：提供多媒体视频服务和相应图像加速处理工具，包括获取YUV原始数据流、图像缩放、JPEG编解码、OSD叠加等功能，方便客户搭建差异化的智能处理框架；</w:t>
            </w:r>
          </w:p>
          <w:p w14:paraId="59253A87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6、HIKFLOW库：提供深度学习推理加速能力、常见图像处理加速能力，包括缩放，颜色空间转换等 </w:t>
            </w:r>
          </w:p>
          <w:p w14:paraId="61DD7ADF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加热模块：支持视窗玻璃加热功能</w:t>
            </w:r>
          </w:p>
          <w:p w14:paraId="69963A28">
            <w:pPr>
              <w:tabs>
                <w:tab w:val="left" w:pos="1270"/>
              </w:tabs>
              <w:ind w:left="-65" w:leftChars="-31" w:firstLine="6" w:firstLineChars="3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</w:rPr>
              <w:t>防护：IP67</w:t>
            </w:r>
          </w:p>
        </w:tc>
        <w:tc>
          <w:tcPr>
            <w:tcW w:w="1233" w:type="dxa"/>
            <w:noWrap w:val="0"/>
            <w:vAlign w:val="center"/>
          </w:tcPr>
          <w:p w14:paraId="50D5595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</w:p>
        </w:tc>
      </w:tr>
      <w:tr w14:paraId="1447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457" w:type="dxa"/>
            <w:noWrap w:val="0"/>
            <w:vAlign w:val="center"/>
          </w:tcPr>
          <w:p w14:paraId="274726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 w14:paraId="2AB55F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400万像素摄像头（含180天存储）</w:t>
            </w:r>
          </w:p>
        </w:tc>
        <w:tc>
          <w:tcPr>
            <w:tcW w:w="6317" w:type="dxa"/>
            <w:noWrap w:val="0"/>
            <w:vAlign w:val="center"/>
          </w:tcPr>
          <w:p w14:paraId="12BBE4C7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1、配备含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安装授权（由供应商部署）</w:t>
            </w:r>
          </w:p>
          <w:p w14:paraId="44E7AD57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2、配备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180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天RAID阵列存储记录设备（由供应商部署）</w:t>
            </w:r>
          </w:p>
          <w:p w14:paraId="116A7A4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3、配合监控中心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平台集中管理（由甲方部署）</w:t>
            </w:r>
          </w:p>
          <w:p w14:paraId="01D160CC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4、含摄像头安装调试（六类网线、五金、支架、水晶头、授权、存储、施工、调试）</w:t>
            </w:r>
          </w:p>
          <w:p w14:paraId="63DB6DD5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5、设备保修三年（六类网线、五金、支架、水晶头、授权、存储）</w:t>
            </w:r>
          </w:p>
          <w:p w14:paraId="7910C6CC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6、设备要求：</w:t>
            </w:r>
          </w:p>
          <w:p w14:paraId="51510C6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支持开放应用平台（HEOP），可配套线上应用商城和管理平台，对智能应用进行安装、卸载、升级，可导入第三方智能应用，共享算力1.5 T、系统内存80 MB、智能内存600 MB、eMMC存储资源2048 MB</w:t>
            </w:r>
          </w:p>
          <w:p w14:paraId="1078F730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支持AI开放平台，支持AI模型的下发和运行，生成检测结果并上传业务平台 </w:t>
            </w:r>
          </w:p>
          <w:p w14:paraId="65F6C752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AI开放平台：支持模型类型：检测模型，分类模型，混合模型。支持最大4个模型包存储，只能一个模型包同时运行。每个模型包支持1检测1分类。最大可检测跟踪64个目标</w:t>
            </w:r>
          </w:p>
          <w:p w14:paraId="3C8952E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支持智能资源模式切换：AI开放平台、人脸抓拍、道路监控、Smart事件</w:t>
            </w:r>
          </w:p>
          <w:p w14:paraId="23ABDE9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采用深度学习硬件及算法，提供准确的人车分类侦测，支持越界侦测，区域入侵侦测，进入区域侦测和离开区域侦测</w:t>
            </w:r>
          </w:p>
          <w:p w14:paraId="120462F2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最高分辨率可达400万像素，并在此分辨率下可输出30 fps实时图像，图像更流畅，支持透雾，支持宽动态120 dB</w:t>
            </w:r>
          </w:p>
          <w:p w14:paraId="540032D8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支持1个内置麦克风，1个内置扬声器；支持自定义上传语音文件，AI事件可联动语音播报</w:t>
            </w:r>
          </w:p>
          <w:p w14:paraId="5E551A86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支持开放型网络视频接口，ISAPI，GB/T28181-2016，ISUP5.0，视图库</w:t>
            </w:r>
          </w:p>
          <w:p w14:paraId="7F8C9C44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支持三级用户权限管理，支持授权的用户和密码，支持IP地址过滤</w:t>
            </w:r>
          </w:p>
          <w:p w14:paraId="3BBA2270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支持三码流技术，支持同时20路取流</w:t>
            </w:r>
          </w:p>
          <w:p w14:paraId="3D184755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支持标准的256 GB MicroSD/MicroSDHC/MicroSDXC卡存储，支持10 M/100 M自适应网口</w:t>
            </w:r>
          </w:p>
          <w:p w14:paraId="356CDEF3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电源供应：DC：12 V ± 20%；PoE：802.3at，Type 2，Class 4</w:t>
            </w:r>
          </w:p>
          <w:p w14:paraId="097F0B08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防护等级：IP67</w:t>
            </w:r>
          </w:p>
          <w:p w14:paraId="2ADFF8C6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宽动态：120 dB</w:t>
            </w:r>
          </w:p>
          <w:p w14:paraId="75F08F82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传感器类型：1/2.7" Progressive Scan CMOS</w:t>
            </w:r>
          </w:p>
          <w:p w14:paraId="4615C147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最低照度：彩色：0.005 Lux @（F1.2，AGC ON）</w:t>
            </w:r>
          </w:p>
          <w:p w14:paraId="6713C01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黑白：0.001 Lux @（F1.2，AGC ON），0 Lux with IR</w:t>
            </w:r>
          </w:p>
          <w:p w14:paraId="65E0930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焦距&amp;视场角：2.8mm，水平视场角：98.2°，垂直视场角：54.2°，对角视场角：114.6°</w:t>
            </w:r>
          </w:p>
          <w:p w14:paraId="63D01A5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6mm，水平视场角：49.1°，垂直视场角：26.3°，对角视场角：57.2°</w:t>
            </w:r>
          </w:p>
          <w:p w14:paraId="1CA30036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防补光过曝：支持防补光过曝开启和关闭，开启下支持自动和手动，手动支持根据距离等级控制补光灯亮度</w:t>
            </w:r>
          </w:p>
          <w:p w14:paraId="525DFDB3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补光灯类型：反射式双光补光，红外与白光可切换开启，默认红外补光，可切换暖白光</w:t>
            </w:r>
          </w:p>
          <w:p w14:paraId="71EADC8C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补光距离：暖白光：最远可达30 m</w:t>
            </w:r>
          </w:p>
          <w:p w14:paraId="5F65F6F4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红外光：最远可达50 m</w:t>
            </w:r>
          </w:p>
          <w:p w14:paraId="01F90C66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红外波长范围：850 nm</w:t>
            </w:r>
          </w:p>
          <w:p w14:paraId="7E09A25D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视频压缩标准：H.265/H.264/MJPEG</w:t>
            </w:r>
          </w:p>
          <w:p w14:paraId="480F6564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最大图像尺寸：2560 × 1440</w:t>
            </w:r>
          </w:p>
          <w:p w14:paraId="75CEA863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SD卡扩展：内置MicroSD/MicroSDHC/MicroSDXC 插槽，最大支持256 GB</w:t>
            </w:r>
          </w:p>
          <w:p w14:paraId="7C9355E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FF"/>
                <w:szCs w:val="21"/>
                <w:lang w:val="en-US" w:eastAsia="zh-CN"/>
              </w:rPr>
              <w:t>RS-485：1个RS-485（采用半双工模式，支持自适应PELCO-P和PELCO-D协议）</w:t>
            </w:r>
          </w:p>
          <w:p w14:paraId="1595D0CA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复位：支持</w:t>
            </w:r>
          </w:p>
          <w:p w14:paraId="7060D7FA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报警：1路输入，1路输出（报警输入支持开关量，报警输出最大支持DC12 V，30 mA）</w:t>
            </w:r>
          </w:p>
          <w:p w14:paraId="51B5BDC8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电源输出：DC12 V，100 mA</w:t>
            </w:r>
          </w:p>
          <w:p w14:paraId="0DC4C22C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接口类型：外甩线</w:t>
            </w:r>
          </w:p>
          <w:p w14:paraId="69B416D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视频输出：1 Vp-p Composite Output（75 Ω/CVBS）</w:t>
            </w:r>
          </w:p>
          <w:p w14:paraId="351A5456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网络：1个RJ45 10 M/100 M自适应以太网口</w:t>
            </w:r>
          </w:p>
          <w:p w14:paraId="1A1B124D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音频：1 路输入（Line in），1路输出（Line out），2个内置麦克风，1个内置扬声器</w:t>
            </w:r>
          </w:p>
          <w:p w14:paraId="7CFFBDF3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产品尺寸：181.5 × 102.3 × 89 mm</w:t>
            </w:r>
          </w:p>
          <w:p w14:paraId="132F9277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包装尺寸：235 × 120 × 125 mm</w:t>
            </w:r>
          </w:p>
          <w:p w14:paraId="4F7562AB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设备重量：755 g</w:t>
            </w:r>
          </w:p>
          <w:p w14:paraId="087FBFA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带包装重量：1070 g</w:t>
            </w:r>
          </w:p>
          <w:p w14:paraId="7577FF40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电流及功耗：DC：12 V，1.2 A，最大功耗：15 W</w:t>
            </w:r>
          </w:p>
          <w:p w14:paraId="2B07419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PoE：802.3at，36 V~57 V，0.36 A~0.23 A，最大功耗：16.1 W</w:t>
            </w:r>
          </w:p>
          <w:p w14:paraId="28DA0A5E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线缆长度：35 cm</w:t>
            </w:r>
          </w:p>
          <w:p w14:paraId="68DF2FFF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存储温湿度：-35 °C~60 °C，湿度小于95%（无凝结）</w:t>
            </w:r>
          </w:p>
          <w:p w14:paraId="6F721161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启动和工作温湿度：-35 °C~60 °C，湿度小于95%（无凝结）</w:t>
            </w:r>
          </w:p>
          <w:p w14:paraId="0043F040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供电方式：DC：12 V ± 20%，支持防反接保护</w:t>
            </w:r>
          </w:p>
          <w:p w14:paraId="686D2261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PoE：802.3at，Type 2，Class 4</w:t>
            </w:r>
          </w:p>
          <w:p w14:paraId="0AA1FE31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电源接口类型：3芯接口</w:t>
            </w:r>
          </w:p>
          <w:p w14:paraId="2E640742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开放平台：1、支持开放应用平台（HEOP），可配套线上应用商城和管理平台，对智能应用进行安装、卸载、升级，并可导入第三方智能应用；</w:t>
            </w:r>
          </w:p>
          <w:p w14:paraId="332D283A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2、支持第三方智能应用，共享算力、内存、存储等设备资源；</w:t>
            </w:r>
          </w:p>
          <w:p w14:paraId="606F50D1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3、支持底层库调用共享；</w:t>
            </w:r>
          </w:p>
          <w:p w14:paraId="746FCAA5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4、BASE库：提供RTSP/ISAPI服务、HTTP代理服务、License授权服务、端口服务、日志服务等；</w:t>
            </w:r>
          </w:p>
          <w:p w14:paraId="1620D2B8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5、BSC库：提供多媒体视频服务和相应图像加速处理工具，包括获取YUV原始数据流、图像缩放、JPEG编解码、OSD叠加等功能，方便客户搭建差异化的智能处理框架；</w:t>
            </w:r>
          </w:p>
          <w:p w14:paraId="0B6DEDD0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6、HIKFLOW库：提供深度学习推理加速能力、常见图像处理加速能力，包括缩放，颜色空间转换等 </w:t>
            </w:r>
          </w:p>
          <w:p w14:paraId="39119B71">
            <w:pPr>
              <w:pStyle w:val="12"/>
              <w:widowControl/>
              <w:jc w:val="left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 xml:space="preserve"> 加热模块：支持视窗玻璃加热功能</w:t>
            </w:r>
          </w:p>
          <w:p w14:paraId="177791DE">
            <w:pPr>
              <w:pStyle w:val="12"/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防护：IP67</w:t>
            </w:r>
          </w:p>
        </w:tc>
        <w:tc>
          <w:tcPr>
            <w:tcW w:w="1233" w:type="dxa"/>
            <w:noWrap w:val="0"/>
            <w:vAlign w:val="center"/>
          </w:tcPr>
          <w:p w14:paraId="7B489297"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6F5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7" w:type="dxa"/>
            <w:noWrap w:val="0"/>
            <w:vAlign w:val="center"/>
          </w:tcPr>
          <w:p w14:paraId="5BCD2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3</w:t>
            </w:r>
          </w:p>
        </w:tc>
        <w:tc>
          <w:tcPr>
            <w:tcW w:w="1512" w:type="dxa"/>
            <w:noWrap w:val="0"/>
            <w:vAlign w:val="center"/>
          </w:tcPr>
          <w:p w14:paraId="733F3D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单机门禁</w:t>
            </w:r>
          </w:p>
        </w:tc>
        <w:tc>
          <w:tcPr>
            <w:tcW w:w="6317" w:type="dxa"/>
            <w:noWrap w:val="0"/>
            <w:vAlign w:val="center"/>
          </w:tcPr>
          <w:p w14:paraId="59BC3DB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配合医院一卡通算法</w:t>
            </w:r>
          </w:p>
          <w:p w14:paraId="51EDE907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五金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）</w:t>
            </w:r>
          </w:p>
          <w:p w14:paraId="1AE04121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门禁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安装调试（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五金、授权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、施工、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调试、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培训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）</w:t>
            </w:r>
          </w:p>
          <w:p w14:paraId="255D054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处理器：32bit</w:t>
            </w:r>
          </w:p>
          <w:p w14:paraId="4767A3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容量存储：3000笔合法卡和10000笔事件记录</w:t>
            </w:r>
          </w:p>
          <w:p w14:paraId="20D6E7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通讯方式：TCP/IP网络通信</w:t>
            </w:r>
          </w:p>
          <w:p w14:paraId="4A22FA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读卡格式：Mifare</w:t>
            </w:r>
          </w:p>
          <w:p w14:paraId="1BCF17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输入接口：开门按钮*1，门磁*1</w:t>
            </w:r>
          </w:p>
          <w:p w14:paraId="190E07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输出接口：电锁输出*1门铃输出*1</w:t>
            </w:r>
          </w:p>
          <w:p w14:paraId="104143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按键：13键</w:t>
            </w:r>
          </w:p>
          <w:p w14:paraId="205F4B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显示屏：支持STN显示屏，分辨率为128*64点</w:t>
            </w:r>
          </w:p>
          <w:p w14:paraId="6E1745C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LED指示灯：通讯、状态指示灯</w:t>
            </w:r>
          </w:p>
          <w:p w14:paraId="1ECE7B9C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CA1C2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</w:p>
        </w:tc>
      </w:tr>
      <w:tr w14:paraId="6006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 w14:paraId="5915A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4</w:t>
            </w:r>
          </w:p>
        </w:tc>
        <w:tc>
          <w:tcPr>
            <w:tcW w:w="1512" w:type="dxa"/>
            <w:noWrap w:val="0"/>
            <w:vAlign w:val="center"/>
          </w:tcPr>
          <w:p w14:paraId="2B73A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联网门禁（刷卡系统)</w:t>
            </w:r>
          </w:p>
        </w:tc>
        <w:tc>
          <w:tcPr>
            <w:tcW w:w="6317" w:type="dxa"/>
            <w:noWrap w:val="0"/>
            <w:vAlign w:val="center"/>
          </w:tcPr>
          <w:p w14:paraId="2C07E63F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zh-TW" w:eastAsia="zh-TW" w:bidi="ar-SA"/>
              </w:rPr>
              <w:t>1、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授权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由供应商部署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3F50CD3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接入消防联动系统</w:t>
            </w:r>
          </w:p>
          <w:p w14:paraId="5E5ADFA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配合医院一卡通算法</w:t>
            </w:r>
          </w:p>
          <w:p w14:paraId="273BD29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集中管理</w:t>
            </w:r>
          </w:p>
          <w:p w14:paraId="78A9EF28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门禁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安装调试（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六类网线、五金、水晶头、授权、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联网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施工、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调试）</w:t>
            </w:r>
          </w:p>
          <w:p w14:paraId="1C8CCBAB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五金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310488D8">
            <w:pPr>
              <w:widowControl/>
              <w:numPr>
                <w:ilvl w:val="0"/>
                <w:numId w:val="0"/>
              </w:numPr>
              <w:spacing w:line="330" w:lineRule="exac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、参考要求：</w:t>
            </w:r>
          </w:p>
          <w:p w14:paraId="6EC68EC8">
            <w:pPr>
              <w:widowControl/>
              <w:numPr>
                <w:ilvl w:val="0"/>
                <w:numId w:val="0"/>
              </w:numPr>
              <w:spacing w:line="330" w:lineRule="exact"/>
              <w:ind w:left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32位高速处理器，TCP/IP和RS485通讯方式</w:t>
            </w:r>
          </w:p>
          <w:p w14:paraId="0D02AA96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可存储10万笔合法卡，30万笔刷卡记录</w:t>
            </w:r>
          </w:p>
          <w:p w14:paraId="13C27278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支持多门互锁、反潜回、多重卡开门、首卡开门、超级卡和超级密码开门、密码开门、在线升级、中心远程开门等功能</w:t>
            </w:r>
          </w:p>
          <w:p w14:paraId="5D846454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具有读卡器防拆、门未关妥报警、门被外力开起、开门等待超时、胁迫卡和胁迫码、黑名单、非法卡超次刷卡报警等多种报警机制</w:t>
            </w:r>
          </w:p>
          <w:p w14:paraId="1FC42285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支持RS485接口和韦根接口读卡器的接入</w:t>
            </w:r>
          </w:p>
          <w:p w14:paraId="778D89EB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支持普通卡/残疾人卡/黑名单/巡更卡/来宾卡/胁迫卡/超级卡等多种卡片类型</w:t>
            </w:r>
          </w:p>
          <w:p w14:paraId="6C3A714E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支持4防区报警输入，具有防短、防剪功能。 典型应用</w:t>
            </w:r>
          </w:p>
          <w:p w14:paraId="6292F177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内建RTC，支持NTP校时、手动校时、自动校时功能</w:t>
            </w:r>
          </w:p>
          <w:p w14:paraId="79B9D66A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支持脱机记录保持功能和纪录储存空间不足警告功能</w:t>
            </w:r>
          </w:p>
          <w:p w14:paraId="64C79200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主机具有备用电池设计，外部供电断开时可不间断切换蓄电池供电，保障门禁系统正常运行</w:t>
            </w:r>
          </w:p>
          <w:p w14:paraId="0154FF93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读卡器：</w:t>
            </w:r>
          </w:p>
          <w:p w14:paraId="1660A2C1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读卡频率=13.56MHz</w:t>
            </w:r>
          </w:p>
          <w:p w14:paraId="0F22F8FE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可识别卡=Mifare卡号、Mifare卡内容、CPU卡号</w:t>
            </w:r>
          </w:p>
          <w:p w14:paraId="0F061E76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通讯方式=RS485和Wiegand双通讯接口</w:t>
            </w:r>
          </w:p>
          <w:p w14:paraId="5818F0C6">
            <w:pPr>
              <w:widowControl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工作电压=DC 12V</w:t>
            </w:r>
          </w:p>
        </w:tc>
        <w:tc>
          <w:tcPr>
            <w:tcW w:w="1233" w:type="dxa"/>
            <w:noWrap w:val="0"/>
            <w:vAlign w:val="center"/>
          </w:tcPr>
          <w:p w14:paraId="7FCA9624"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522A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 w14:paraId="0A7A2D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5</w:t>
            </w:r>
          </w:p>
        </w:tc>
        <w:tc>
          <w:tcPr>
            <w:tcW w:w="1512" w:type="dxa"/>
            <w:noWrap w:val="0"/>
            <w:vAlign w:val="center"/>
          </w:tcPr>
          <w:p w14:paraId="16D2B5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联网门禁（刷卡+人脸系统)</w:t>
            </w:r>
          </w:p>
        </w:tc>
        <w:tc>
          <w:tcPr>
            <w:tcW w:w="6317" w:type="dxa"/>
            <w:noWrap w:val="0"/>
            <w:vAlign w:val="center"/>
          </w:tcPr>
          <w:p w14:paraId="105F2E9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zh-TW" w:eastAsia="zh-TW" w:bidi="ar-SA"/>
              </w:rPr>
              <w:t>1、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授权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由供应商部署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1937A40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接入消防联动系统</w:t>
            </w:r>
          </w:p>
          <w:p w14:paraId="56CC6C5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配合医院一卡通算法</w:t>
            </w:r>
          </w:p>
          <w:p w14:paraId="6A9D8FB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集中管理</w:t>
            </w:r>
          </w:p>
          <w:p w14:paraId="07A3802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5、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门禁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安装调试（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六类网线、五金、水晶头、授权、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联网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施工、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调试）</w:t>
            </w:r>
          </w:p>
          <w:p w14:paraId="3621060B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控制器、门锁、读卡器、按钮、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五金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3CC2022A">
            <w:pPr>
              <w:widowControl/>
              <w:numPr>
                <w:ilvl w:val="0"/>
                <w:numId w:val="0"/>
              </w:numPr>
              <w:spacing w:line="330" w:lineRule="exac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、参考要求：</w:t>
            </w:r>
          </w:p>
          <w:p w14:paraId="0F0CA44E">
            <w:pPr>
              <w:jc w:val="left"/>
            </w:pPr>
            <w:r>
              <w:rPr>
                <w:sz w:val="21"/>
              </w:rPr>
              <w:t>屏幕参数：≥7英寸触摸显示屏，屏幕比例9:16，屏幕分辨率600*1024；</w:t>
            </w:r>
          </w:p>
          <w:p w14:paraId="3581F2D1">
            <w:pPr>
              <w:jc w:val="left"/>
            </w:pPr>
            <w:r>
              <w:rPr>
                <w:sz w:val="21"/>
              </w:rPr>
              <w:t>摄像头参数：采用宽动态200万双目摄像头；</w:t>
            </w:r>
          </w:p>
          <w:p w14:paraId="78EC504E">
            <w:pPr>
              <w:jc w:val="left"/>
            </w:pPr>
            <w:r>
              <w:rPr>
                <w:sz w:val="21"/>
              </w:rPr>
              <w:t>认证方式：支持人脸、刷卡（IC卡、手机NFC卡、CPU卡序列号/内容、身份证卡序列号）、密码认证方式，可外接身份证、指纹、蓝牙、二维码功能模块；</w:t>
            </w:r>
          </w:p>
          <w:p w14:paraId="12AC1956">
            <w:pPr>
              <w:jc w:val="left"/>
            </w:pPr>
            <w:r>
              <w:rPr>
                <w:sz w:val="21"/>
              </w:rPr>
              <w:t>人脸识别：采用深度学习算法，支持单人或多人识别（最多5人同时认证）功能；支持照片、视频防假；1:N人脸识别速度≤0.2s，人脸验证准确率≥99%；</w:t>
            </w:r>
          </w:p>
          <w:p w14:paraId="42F9F3E4">
            <w:pPr>
              <w:jc w:val="left"/>
            </w:pPr>
            <w:r>
              <w:rPr>
                <w:sz w:val="21"/>
              </w:rPr>
              <w:t>存储容量：本地支持10000人脸库、50000张卡，15万条事件记录；</w:t>
            </w:r>
          </w:p>
          <w:p w14:paraId="1F3E4670">
            <w:pPr>
              <w:jc w:val="left"/>
            </w:pPr>
            <w:r>
              <w:rPr>
                <w:sz w:val="21"/>
              </w:rPr>
              <w:t>硬件接口：LAN*1、RS485*1、Wiegand * 1(支持双向)、typeC类型USB接口*1、电锁*1、门磁*1、报警输入*2、报警输出*1、开门按钮*1、SD卡槽*1、3.5mm音频输出接口*1；</w:t>
            </w:r>
          </w:p>
          <w:p w14:paraId="2F538112">
            <w:pPr>
              <w:widowControl/>
              <w:jc w:val="left"/>
              <w:rPr>
                <w:sz w:val="21"/>
              </w:rPr>
            </w:pPr>
            <w:r>
              <w:rPr>
                <w:sz w:val="21"/>
              </w:rPr>
              <w:t>通信方式及网络协议：有线网络</w:t>
            </w:r>
          </w:p>
          <w:p w14:paraId="22DEE16B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读卡器：</w:t>
            </w:r>
          </w:p>
          <w:p w14:paraId="497AB707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读卡频率=13.56MHz</w:t>
            </w:r>
          </w:p>
          <w:p w14:paraId="3F2428D0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可识别卡=Mifare卡号、Mifare卡内容、CPU卡号</w:t>
            </w:r>
          </w:p>
          <w:p w14:paraId="67C21C86">
            <w:pPr>
              <w:widowControl/>
              <w:spacing w:line="33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通讯方式=RS485和Wiegand双通讯接口</w:t>
            </w:r>
          </w:p>
          <w:p w14:paraId="7B2D2FEF">
            <w:pPr>
              <w:widowControl/>
              <w:jc w:val="left"/>
              <w:rPr>
                <w:sz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工作电压=DC 12V</w:t>
            </w:r>
          </w:p>
        </w:tc>
        <w:tc>
          <w:tcPr>
            <w:tcW w:w="1233" w:type="dxa"/>
            <w:noWrap w:val="0"/>
            <w:vAlign w:val="center"/>
          </w:tcPr>
          <w:p w14:paraId="0E68B154"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0222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 w14:paraId="5A91D0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7</w:t>
            </w:r>
          </w:p>
        </w:tc>
        <w:tc>
          <w:tcPr>
            <w:tcW w:w="1512" w:type="dxa"/>
            <w:noWrap w:val="0"/>
            <w:vAlign w:val="center"/>
          </w:tcPr>
          <w:p w14:paraId="629DB1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人脸抓拍摄像头</w:t>
            </w:r>
          </w:p>
        </w:tc>
        <w:tc>
          <w:tcPr>
            <w:tcW w:w="6317" w:type="dxa"/>
            <w:noWrap w:val="0"/>
            <w:vAlign w:val="center"/>
          </w:tcPr>
          <w:p w14:paraId="12A18C7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zh-TW" w:eastAsia="zh-TW" w:bidi="ar-SA"/>
              </w:rPr>
              <w:t>1、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授权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由供应商部署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32CE580F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接入消防联动系统</w:t>
            </w:r>
          </w:p>
          <w:p w14:paraId="274B000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配合医院一卡通算法</w:t>
            </w:r>
          </w:p>
          <w:p w14:paraId="08A20D9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集中管理</w:t>
            </w:r>
          </w:p>
          <w:p w14:paraId="60D51715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含摄像头安装调试（六类网线、五金、支架、水晶头、授权、存储、施工、调试）</w:t>
            </w:r>
          </w:p>
          <w:p w14:paraId="78AC8279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六类网线、五金、支架、水晶头、授权、存储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089658F0">
            <w:pPr>
              <w:widowControl/>
              <w:numPr>
                <w:ilvl w:val="0"/>
                <w:numId w:val="0"/>
              </w:numPr>
              <w:spacing w:line="330" w:lineRule="exac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、参考要求：</w:t>
            </w:r>
          </w:p>
          <w:p w14:paraId="31CC19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400万1/3"CMOS 智能变焦筒型网络摄像机</w:t>
            </w:r>
          </w:p>
          <w:p w14:paraId="34B334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采用深度学习硬件及算法，提供精准的人车分类侦测，支持越界侦测，区域入侵侦测，进入区域侦测和离开区域侦测</w:t>
            </w:r>
          </w:p>
          <w:p w14:paraId="59C915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支持对运动人脸进行检测，跟踪，抓拍，评分，筛选，输出最优的人脸抓图</w:t>
            </w:r>
          </w:p>
          <w:p w14:paraId="54C874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支持电动变焦</w:t>
            </w:r>
          </w:p>
          <w:p w14:paraId="6CBAAF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最低照度: 彩色：0.005 Lux @（F1.2，AGC ON），0 Lux with IR</w:t>
            </w:r>
          </w:p>
          <w:p w14:paraId="465C0F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宽动态: 120 dB</w:t>
            </w:r>
          </w:p>
          <w:p w14:paraId="120732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焦距&amp;视场角: 2.7~12 mm，水平视场角：106°~36°，垂直视场角：57°~20°，对角视场角：125°~41°  </w:t>
            </w:r>
          </w:p>
          <w:p w14:paraId="5F3DBC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补光灯类型: 智能补光，可切换白光灯、红外灯</w:t>
            </w:r>
          </w:p>
          <w:p w14:paraId="3C1723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补光距离: 红外光：最远可达50 m；白光：最远可达30 m</w:t>
            </w:r>
          </w:p>
          <w:p w14:paraId="479047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防补光过曝: 支持</w:t>
            </w:r>
          </w:p>
          <w:p w14:paraId="2AA647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红外波长范围: 850 nm</w:t>
            </w:r>
          </w:p>
          <w:p w14:paraId="16A23A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最大图像尺寸: 2560 × 1440</w:t>
            </w:r>
          </w:p>
          <w:p w14:paraId="059077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视频压缩标准: 主码流：H.265/H.264</w:t>
            </w:r>
          </w:p>
          <w:p w14:paraId="625A0D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网络存储: 支持NAS（NFS，SMB/CIFS均支持），支持MicroSD(即TF卡)/MicroSDHC/MicroSDXC卡（最大256 GB），断网本地录像存储及断网续传</w:t>
            </w:r>
          </w:p>
          <w:p w14:paraId="33627C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网络: 1个RJ45 10 M/100 M自适应以太网口</w:t>
            </w:r>
          </w:p>
          <w:p w14:paraId="36D669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音频: 1路输入（Line in）；1路输出（Line out）；1个内置麦克风，1个内置扬声器</w:t>
            </w:r>
          </w:p>
          <w:p w14:paraId="438FCF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报警: 1路输入，1路输出（报警输出最大支持DC24 V，1 A或AC24 V，1 A）</w:t>
            </w:r>
          </w:p>
          <w:p w14:paraId="66CA67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复位: 支持</w:t>
            </w:r>
          </w:p>
          <w:p w14:paraId="60A036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电源输出: DC12 V 100 mA</w:t>
            </w:r>
          </w:p>
          <w:p w14:paraId="24A3EB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产品尺寸: 94.9 × 100.1 × 195.9 mm</w:t>
            </w:r>
          </w:p>
          <w:p w14:paraId="3F96C0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包装尺寸: 315 × 137 × 141 mm</w:t>
            </w:r>
          </w:p>
          <w:p w14:paraId="71A1E2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设备重量: 800 g</w:t>
            </w:r>
          </w:p>
          <w:p w14:paraId="29772C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带包装重量: 1140 g</w:t>
            </w:r>
          </w:p>
          <w:p w14:paraId="1B61B4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启动和工作温湿度: -30 ℃~60 ℃；湿度小于95%（无凝结）</w:t>
            </w:r>
          </w:p>
          <w:p w14:paraId="72C711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电流及功耗: DC：12 V，1.08 A，最大功耗：13 W；PoE：（802.3at，42.5 V~57 V），0.36 A~0.27 A，最大功耗：15 W</w:t>
            </w:r>
          </w:p>
          <w:p w14:paraId="4AEF03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供电方式: DC：12 V ± 25%，支持防反接保护；PoE：802.3at，Class 4</w:t>
            </w:r>
          </w:p>
          <w:p w14:paraId="22EFD8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电源接口类型: Ø5.5 mm圆口 </w:t>
            </w:r>
          </w:p>
          <w:p w14:paraId="00CADC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防护: IP67</w:t>
            </w:r>
          </w:p>
        </w:tc>
        <w:tc>
          <w:tcPr>
            <w:tcW w:w="1233" w:type="dxa"/>
            <w:noWrap w:val="0"/>
            <w:vAlign w:val="center"/>
          </w:tcPr>
          <w:p w14:paraId="38906970"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252E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noWrap w:val="0"/>
            <w:vAlign w:val="center"/>
          </w:tcPr>
          <w:p w14:paraId="542859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8</w:t>
            </w:r>
          </w:p>
        </w:tc>
        <w:tc>
          <w:tcPr>
            <w:tcW w:w="1512" w:type="dxa"/>
            <w:noWrap w:val="0"/>
            <w:vAlign w:val="center"/>
          </w:tcPr>
          <w:p w14:paraId="5B82B2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400万像素球机（含90天存储）</w:t>
            </w:r>
          </w:p>
        </w:tc>
        <w:tc>
          <w:tcPr>
            <w:tcW w:w="6317" w:type="dxa"/>
            <w:noWrap w:val="0"/>
            <w:vAlign w:val="center"/>
          </w:tcPr>
          <w:p w14:paraId="37C1C8D1">
            <w:pPr>
              <w:numPr>
                <w:ilvl w:val="0"/>
                <w:numId w:val="3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配备含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现有系统的接入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安装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授权</w:t>
            </w:r>
          </w:p>
          <w:p w14:paraId="2CF90B87">
            <w:pPr>
              <w:numPr>
                <w:ilvl w:val="0"/>
                <w:numId w:val="3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接入消防联动系统</w:t>
            </w:r>
          </w:p>
          <w:p w14:paraId="6FC52624">
            <w:pPr>
              <w:numPr>
                <w:ilvl w:val="0"/>
                <w:numId w:val="3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配合医院一卡通算法</w:t>
            </w:r>
          </w:p>
          <w:p w14:paraId="12171537">
            <w:pPr>
              <w:numPr>
                <w:ilvl w:val="0"/>
                <w:numId w:val="3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配合监控中心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zh-TW" w:eastAsia="zh-TW"/>
              </w:rPr>
              <w:t>现有系统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平台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集中管理</w:t>
            </w:r>
          </w:p>
          <w:p w14:paraId="2BE425D6">
            <w:pPr>
              <w:numPr>
                <w:ilvl w:val="0"/>
                <w:numId w:val="3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</w:rPr>
              <w:t>含摄像头安装调试（六类网线、五金、支架、水晶头、授权、存储、施工、调试）</w:t>
            </w:r>
          </w:p>
          <w:p w14:paraId="4CFEAB33">
            <w:pPr>
              <w:numPr>
                <w:ilvl w:val="0"/>
                <w:numId w:val="0"/>
              </w:numPr>
              <w:ind w:left="0" w:leftChars="0" w:firstLine="0" w:firstLineChars="0"/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设备保修三年（</w:t>
            </w: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六类网线、五金、支架、水晶头、授权、存储</w:t>
            </w:r>
            <w:r>
              <w:rPr>
                <w:rStyle w:val="11"/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）</w:t>
            </w:r>
          </w:p>
          <w:p w14:paraId="6B59065A">
            <w:pPr>
              <w:widowControl/>
              <w:numPr>
                <w:ilvl w:val="0"/>
                <w:numId w:val="0"/>
              </w:numPr>
              <w:spacing w:line="330" w:lineRule="exac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、参考要求：</w:t>
            </w:r>
          </w:p>
          <w:p w14:paraId="23FEC8F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事件</w:t>
            </w:r>
          </w:p>
          <w:p w14:paraId="13E5324C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联动方式: 声音联动,上传NAS/SD卡/FTP,上传中心,邮件,录像,联动跟随</w:t>
            </w:r>
          </w:p>
          <w:p w14:paraId="6A064F8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网络</w:t>
            </w:r>
          </w:p>
          <w:p w14:paraId="11D084D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网络存储: NAS（NFS，SMB/CIFS均支持）</w:t>
            </w:r>
          </w:p>
          <w:p w14:paraId="07C95A6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支持协议: TCP/IP，ICMP，HTTP，FTP，DHCP，DNS，DDNS，RTP，RTSP，RTCP，PPPoE，NTP，UPnP，SMTP，SNMP，IGMP，QoS，IPv6，UDP，Bonjour，SSL/TLS，WebSocket，WebSockets</w:t>
            </w:r>
          </w:p>
          <w:p w14:paraId="0D4DA01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接口协议: ONVIF，ISAPI，GB28181-2022，SDK，ISUP（5.0）</w:t>
            </w:r>
          </w:p>
          <w:p w14:paraId="0CD57388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最大取流路数: 6路</w:t>
            </w:r>
          </w:p>
          <w:p w14:paraId="5E0BB5F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用户管理: 32个</w:t>
            </w:r>
          </w:p>
          <w:p w14:paraId="37B65D0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安全管理: 密码保护，复杂密码，HTTPS加密，802.1X认证，水印技术，IP地址过滤，HTTP/HTTPS认证，开放网络视频接口认证，控件超时机制，安全审计日志，非法登录锁定，会话数限制，SRTP码流加密，RTSP over HTTPS码流加密，证书管理，海康黑卡支持SD卡加密</w:t>
            </w:r>
          </w:p>
          <w:p w14:paraId="52FA314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一般规范</w:t>
            </w:r>
          </w:p>
          <w:p w14:paraId="379C185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使用环境说明: 1、请勿将设备使用在振动或冲击环境下，如车载、动车、船舶、港口塔吊、大型采矿机械上等</w:t>
            </w:r>
          </w:p>
          <w:p w14:paraId="3CD37E1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2、请勿将设备使用在强腐蚀、强酸、高盐碱地区，如海上岛屿、海上平台、海上船舶、化工、熏蒸、海边（5公里以内）等特殊腐蚀环境</w:t>
            </w:r>
          </w:p>
          <w:p w14:paraId="6B656A5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3、请勿将设备应用在强电磁干扰环境，如广播塔天线主发射方向、变电站合闸区、电网输电线近区、轨道受电弓、雷达、医用核磁共振、4G/5G/FM基站天线附近等强电磁干扰高频辐射环境</w:t>
            </w:r>
          </w:p>
          <w:p w14:paraId="6E3A753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4、请勿将设备使用在极热、极冷、多尘或者长时间高湿度等环境下，参考工作温湿度要求</w:t>
            </w:r>
          </w:p>
          <w:p w14:paraId="49586AD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供电方式: DC36V</w:t>
            </w:r>
          </w:p>
          <w:p w14:paraId="46FD532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电流及功耗: 最大功耗：24 W（其中红外灯最大功耗：9W）</w:t>
            </w:r>
          </w:p>
          <w:p w14:paraId="7B4C36C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工作温湿度: -30℃-65℃；湿度小于90% ;(无凝结)  </w:t>
            </w:r>
          </w:p>
          <w:p w14:paraId="2550BCF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恢复出厂设置: 支持</w:t>
            </w:r>
          </w:p>
          <w:p w14:paraId="5088A6D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除雾: 加热玻璃除雾 </w:t>
            </w:r>
          </w:p>
          <w:p w14:paraId="6E6995C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材质: 铝合金ADC12</w:t>
            </w:r>
          </w:p>
          <w:p w14:paraId="6AEC7E28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尺寸: Φ220×353.4mm </w:t>
            </w:r>
          </w:p>
          <w:p w14:paraId="369D583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重量: 4.5Kg</w:t>
            </w:r>
          </w:p>
          <w:p w14:paraId="44A9B85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专业智能</w:t>
            </w:r>
          </w:p>
          <w:p w14:paraId="05B149C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人脸抓拍: 支持对运动人脸抓拍和属性分析，支持快速抓拍和优选抓拍两种模式，最多同时检测5个目标</w:t>
            </w:r>
          </w:p>
          <w:p w14:paraId="1FCAA70C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镜头</w:t>
            </w:r>
          </w:p>
          <w:p w14:paraId="101CBD3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焦距: 5.9 mm~135.7 mm，23倍光学变倍</w:t>
            </w:r>
          </w:p>
          <w:p w14:paraId="19D4C86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光学变倍速度: 大约4.6s</w:t>
            </w:r>
          </w:p>
          <w:p w14:paraId="0AAE25B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视场角: 水平视场角：60.2°~3.4°（广角~望远）</w:t>
            </w:r>
          </w:p>
          <w:p w14:paraId="7202B12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垂直视场角：35.2°~1.8°（广角~望远）</w:t>
            </w:r>
          </w:p>
          <w:p w14:paraId="7516956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对角视场角：67.4°~3.6°（广角~望远）</w:t>
            </w:r>
          </w:p>
          <w:p w14:paraId="4509E1D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最大光圈数: F1.5</w:t>
            </w:r>
          </w:p>
          <w:p w14:paraId="3DA2604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认证</w:t>
            </w:r>
          </w:p>
          <w:p w14:paraId="02A3D3D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防护: IP66，符合GB/T 17626.5 认证标准</w:t>
            </w:r>
          </w:p>
          <w:p w14:paraId="3EFF1A9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音频</w:t>
            </w:r>
          </w:p>
          <w:p w14:paraId="2422A3D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音频压缩标准: G.722.1/G.711ulaw/G.711alaw/MP2L2/G.726/AAC/PCM/MP3</w:t>
            </w:r>
          </w:p>
          <w:p w14:paraId="0653A5E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音频压缩码率: 64 Kbps(G.711ulaw/G.711alaw)/8~160 Kbps(MP3)/32~160 Kbps(MP2L2)/16~64 Kbps(AAC-LC)/16 Kbps(G.722.1)/16 Kbps(G.726)</w:t>
            </w:r>
          </w:p>
          <w:p w14:paraId="3719D7D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音频采样率: 16kHz/8kHz</w:t>
            </w:r>
          </w:p>
          <w:p w14:paraId="06495C5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环境噪声过滤: 支持</w:t>
            </w:r>
          </w:p>
          <w:p w14:paraId="427A921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智能</w:t>
            </w:r>
          </w:p>
          <w:p w14:paraId="0128669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普通事件: 音频异常侦测;移动侦测;异常</w:t>
            </w:r>
          </w:p>
          <w:p w14:paraId="2A52F4A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Smart事件: 区域入侵侦测;越界侦测;进入区域侦测;离开区域侦测;徘徊侦测;人员聚集侦测;快速移动侦测;停车侦测;物品遗留侦测;物品拿取侦测</w:t>
            </w:r>
          </w:p>
          <w:p w14:paraId="0885B73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接口</w:t>
            </w:r>
          </w:p>
          <w:p w14:paraId="0587C20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网络接口: RJ45网口;自适应10M/100M网络数据</w:t>
            </w:r>
          </w:p>
          <w:p w14:paraId="673B9FB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SD卡扩展: 内置Micro SD卡插槽，支持Micro SD/Micro SDHC/Micro SDXC卡（最大支持512GB）</w:t>
            </w:r>
          </w:p>
          <w:p w14:paraId="43571A58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音频: 1路音频输入，音频峰值：2-2.4V[p-p]，输入阻抗：1 kΩ±10% 1路音频输出，线性电平，阻抗:600Ω</w:t>
            </w:r>
          </w:p>
          <w:p w14:paraId="7CB7CED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补光</w:t>
            </w:r>
          </w:p>
          <w:p w14:paraId="43F0E70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补光灯类型: 红外，白光补光</w:t>
            </w:r>
          </w:p>
          <w:p w14:paraId="493B5778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补光灯距离: 红外：150 m</w:t>
            </w:r>
          </w:p>
          <w:p w14:paraId="39D5F5E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白光：100m</w:t>
            </w:r>
          </w:p>
          <w:p w14:paraId="1CE1342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防补光过曝: 支持</w:t>
            </w:r>
          </w:p>
          <w:p w14:paraId="234689F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红外波长范围: 850nm</w:t>
            </w:r>
          </w:p>
          <w:p w14:paraId="568FAF3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协议</w:t>
            </w:r>
          </w:p>
          <w:p w14:paraId="11BB0F7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浏览器: Chrome 80+，Firefox 80+，Safari 13+，Edge 89+</w:t>
            </w:r>
          </w:p>
          <w:p w14:paraId="68285EF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云台</w:t>
            </w:r>
          </w:p>
          <w:p w14:paraId="2AF1E3CF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水平范围: 360°</w:t>
            </w:r>
          </w:p>
          <w:p w14:paraId="6AE48FE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垂直范围: -15°-90°(自动翻转)</w:t>
            </w:r>
          </w:p>
          <w:p w14:paraId="366110E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水平速度: 水平键控速度：0.1°-160°/s,速度可设;水平预置点速度：240°/s</w:t>
            </w:r>
          </w:p>
          <w:p w14:paraId="6B06D1C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垂直速度: 垂直键控速度：0.1°-120°/s,速度可设;垂直预置点速度：200°/s</w:t>
            </w:r>
          </w:p>
          <w:p w14:paraId="523AB93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比例变倍: 支持</w:t>
            </w:r>
          </w:p>
          <w:p w14:paraId="650BB00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预置点个数: 300个</w:t>
            </w:r>
          </w:p>
          <w:p w14:paraId="44D00B0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巡航扫描: 8条，每条可添加32个预置点</w:t>
            </w:r>
          </w:p>
          <w:p w14:paraId="440C22E0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花样扫描: 4条</w:t>
            </w:r>
          </w:p>
          <w:p w14:paraId="7CA904A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断电记忆: 支持</w:t>
            </w:r>
          </w:p>
          <w:p w14:paraId="5329F8B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守望功能: 预置点,花样扫描,巡航扫描,自动扫描,垂直扫描,随机扫描,帧扫描,全景扫描  </w:t>
            </w:r>
          </w:p>
          <w:p w14:paraId="5C1D630C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3D 定位: 支持</w:t>
            </w:r>
          </w:p>
          <w:p w14:paraId="05121AC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方位角信息显示: 支持</w:t>
            </w:r>
          </w:p>
          <w:p w14:paraId="77AAA62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预置点视频冻结: 支持</w:t>
            </w:r>
          </w:p>
          <w:p w14:paraId="7B1CEB64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定时任务: 花样扫描;预置点;巡航扫描;自动扫描;垂直扫描;随机扫描;帧扫描;全景扫描;球机重启;球机校验</w:t>
            </w:r>
          </w:p>
          <w:p w14:paraId="2CCE425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联动跟随</w:t>
            </w:r>
          </w:p>
          <w:p w14:paraId="1E8FB23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Smart跟随: 事件联动跟随</w:t>
            </w:r>
          </w:p>
          <w:p w14:paraId="32C6119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视频</w:t>
            </w:r>
          </w:p>
          <w:p w14:paraId="7E0BA2C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视频压缩码率: 32 Kbps ~ 16384 Kbps </w:t>
            </w:r>
          </w:p>
          <w:p w14:paraId="0E029503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H.264: Baseline Profile,Main Profile,High Profile </w:t>
            </w:r>
          </w:p>
          <w:p w14:paraId="341EC97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H.265: Main Profile </w:t>
            </w:r>
          </w:p>
          <w:p w14:paraId="4C1F9A6B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SVC: 支持</w:t>
            </w:r>
          </w:p>
          <w:p w14:paraId="6DEEA39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最大图像尺寸: 2560×1440 </w:t>
            </w:r>
          </w:p>
          <w:p w14:paraId="4FFD30B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码流类型: 主码流;子码流;第三码流</w:t>
            </w:r>
          </w:p>
          <w:p w14:paraId="404C8AB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主码流帧率分辨率: 50 Hz：25 fps（2560 × 1440，1920 × 1080，1280 × 960，1280 × 720）</w:t>
            </w:r>
          </w:p>
          <w:p w14:paraId="001AB83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60 Hz：30 fps（2560 × 1440，1920 × 1080，1280 × 960，1280 × 720）</w:t>
            </w:r>
          </w:p>
          <w:p w14:paraId="2FEC383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子码流帧率分辨率: 50 Hz：25 fps（704 × 576，640 × 480，352 × 288）</w:t>
            </w:r>
          </w:p>
          <w:p w14:paraId="1EF774A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60 Hz：30 fps（704 × 480，640 × 480，352 × 240）</w:t>
            </w:r>
          </w:p>
          <w:p w14:paraId="66F96C8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第三码流帧率分辨率: 50 Hz：25 fps（1920 × 1080，1280 × 960，1280 × 720，704 × 576，640 × 480，352 × 288）</w:t>
            </w:r>
          </w:p>
          <w:p w14:paraId="690153B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60 Hz：10 fps（1920 × 1080，1280 × 960，1280 × 720，704 × 480，640 × 480，352 × 240）</w:t>
            </w:r>
          </w:p>
          <w:p w14:paraId="766081D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视频压缩标准: H.265;H.264;MJPEG</w:t>
            </w:r>
          </w:p>
          <w:p w14:paraId="190E71F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Smart 264: 支持</w:t>
            </w:r>
          </w:p>
          <w:p w14:paraId="3CFBC84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Smart 265: 支持</w:t>
            </w:r>
          </w:p>
          <w:p w14:paraId="21CCFCD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ROI: 主码流支持1块固定ROI</w:t>
            </w:r>
          </w:p>
          <w:p w14:paraId="7013EDF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图像</w:t>
            </w:r>
          </w:p>
          <w:p w14:paraId="40E695C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图像参数切换: 支持</w:t>
            </w:r>
          </w:p>
          <w:p w14:paraId="615097D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图像设置: 支持白平衡</w:t>
            </w:r>
          </w:p>
          <w:p w14:paraId="6855782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宽动态: 支持真宽动态</w:t>
            </w:r>
          </w:p>
          <w:p w14:paraId="05EBAE0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图像防抖: 支持电子防抖</w:t>
            </w:r>
          </w:p>
          <w:p w14:paraId="1FB2BF1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基础参数</w:t>
            </w:r>
          </w:p>
          <w:p w14:paraId="5BA5E3B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传感器类型: 1/2.8＂ progressive scan CMOS</w:t>
            </w:r>
          </w:p>
          <w:p w14:paraId="0A93D13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最低照度: 彩色：0.005Lux @ (F1.5，AGC ON)；黑白：0.001Lux @(F1.5，AGC ON) ；0 Lux with IR   </w:t>
            </w:r>
          </w:p>
          <w:p w14:paraId="2CA91E8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快门: 1/1 ~ 1/30,000s</w:t>
            </w:r>
          </w:p>
          <w:p w14:paraId="42FFFC2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慢快门: 支持</w:t>
            </w:r>
          </w:p>
          <w:p w14:paraId="118D9058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聚焦模式: 半自动;自动;手动</w:t>
            </w:r>
          </w:p>
          <w:p w14:paraId="2771D61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日夜转换模式: 自动ICR彩转黑 ;电子彩转黑</w:t>
            </w:r>
          </w:p>
          <w:p w14:paraId="7A24AF7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 xml:space="preserve">日夜转换方式: 白天,夜晚,自动,定时切换 </w:t>
            </w:r>
          </w:p>
          <w:p w14:paraId="08A30406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背光补偿: 支持</w:t>
            </w:r>
          </w:p>
          <w:p w14:paraId="00523AC5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强光抑制: 支持</w:t>
            </w:r>
          </w:p>
          <w:p w14:paraId="33FACAB9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3D降噪: 支持</w:t>
            </w:r>
          </w:p>
          <w:p w14:paraId="231201AC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透雾: 支持</w:t>
            </w:r>
          </w:p>
          <w:p w14:paraId="3F17214E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区域曝光: 支持</w:t>
            </w:r>
          </w:p>
          <w:p w14:paraId="10974ECD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区域聚焦: 支持</w:t>
            </w:r>
          </w:p>
          <w:p w14:paraId="1A5060F7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数字变倍: 16倍</w:t>
            </w:r>
          </w:p>
          <w:p w14:paraId="0A236952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光学变倍: 23倍</w:t>
            </w:r>
          </w:p>
          <w:p w14:paraId="2B4E8A1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隐私遮蔽: 不规则四边形区域,最多24块,支持马赛克,支持多种颜色设置</w:t>
            </w:r>
          </w:p>
          <w:p w14:paraId="7041E2FA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  <w:t>信噪比: ＞52dB</w:t>
            </w:r>
          </w:p>
          <w:p w14:paraId="13EF0D51">
            <w:pPr>
              <w:numPr>
                <w:ilvl w:val="0"/>
                <w:numId w:val="0"/>
              </w:numPr>
              <w:rPr>
                <w:rStyle w:val="11"/>
                <w:rFonts w:hint="eastAsia" w:ascii="宋体" w:hAnsi="宋体" w:eastAsia="宋体" w:cs="宋体"/>
                <w:bCs/>
                <w:color w:val="000000"/>
                <w:szCs w:val="21"/>
                <w:lang w:val="zh-TW" w:eastAsia="zh-TW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8853F6"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</w:tbl>
    <w:p w14:paraId="10C13D4F">
      <w:pPr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default" w:ascii="宋体" w:hAnsi="宋体"/>
          <w:color w:val="000000"/>
          <w:szCs w:val="21"/>
          <w:lang w:val="en-US" w:eastAsia="zh-CN"/>
        </w:rPr>
        <w:br w:type="page"/>
      </w:r>
    </w:p>
    <w:p w14:paraId="3967EFCB">
      <w:pPr>
        <w:spacing w:after="60"/>
        <w:jc w:val="center"/>
        <w:rPr>
          <w:rFonts w:hint="eastAsia" w:ascii="宋体" w:hAnsi="宋体"/>
          <w:b/>
          <w:bCs/>
          <w:sz w:val="72"/>
          <w:szCs w:val="72"/>
        </w:rPr>
      </w:pPr>
    </w:p>
    <w:p w14:paraId="4067712F">
      <w:pPr>
        <w:spacing w:after="60"/>
        <w:jc w:val="center"/>
        <w:rPr>
          <w:rFonts w:hint="eastAsia" w:ascii="宋体" w:hAnsi="宋体"/>
          <w:b/>
          <w:bCs/>
          <w:sz w:val="72"/>
          <w:szCs w:val="72"/>
        </w:rPr>
      </w:pPr>
    </w:p>
    <w:p w14:paraId="2D223B0B">
      <w:pPr>
        <w:spacing w:after="60"/>
        <w:jc w:val="center"/>
        <w:rPr>
          <w:rFonts w:hint="default" w:ascii="宋体" w:hAnsi="宋体" w:eastAsia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>报 价 清 单</w:t>
      </w:r>
    </w:p>
    <w:p w14:paraId="6016BC32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0EBA5E72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7D46ED33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5649939F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5A6EBCE8">
      <w:pPr>
        <w:spacing w:after="60"/>
        <w:rPr>
          <w:rFonts w:ascii="宋体" w:hAnsi="宋体"/>
          <w:b/>
          <w:bCs/>
          <w:sz w:val="72"/>
          <w:szCs w:val="72"/>
        </w:rPr>
      </w:pPr>
    </w:p>
    <w:p w14:paraId="7A788484">
      <w:pPr>
        <w:spacing w:after="60"/>
        <w:rPr>
          <w:rFonts w:hint="eastAsia" w:ascii="宋体" w:hAnsi="宋体" w:eastAsia="宋体"/>
          <w:b/>
          <w:bCs/>
          <w:sz w:val="72"/>
          <w:szCs w:val="72"/>
          <w:lang w:val="en-US" w:eastAsia="zh-CN"/>
        </w:rPr>
      </w:pPr>
    </w:p>
    <w:p w14:paraId="7CB97A03">
      <w:pPr>
        <w:spacing w:line="360" w:lineRule="auto"/>
        <w:jc w:val="left"/>
        <w:rPr>
          <w:rFonts w:hint="eastAsia" w:ascii="宋体" w:hAnsi="宋体"/>
          <w:b/>
          <w:bCs/>
          <w:spacing w:val="-6"/>
          <w:sz w:val="32"/>
          <w:szCs w:val="32"/>
        </w:rPr>
      </w:pPr>
    </w:p>
    <w:p w14:paraId="746A01A8">
      <w:pPr>
        <w:spacing w:line="360" w:lineRule="auto"/>
        <w:jc w:val="left"/>
        <w:rPr>
          <w:rFonts w:hint="default" w:ascii="宋体" w:hAnsi="宋体" w:eastAsia="宋体"/>
          <w:b/>
          <w:bCs/>
          <w:spacing w:val="-6"/>
          <w:w w:val="95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 xml:space="preserve">项目名称: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D1F4F6D">
      <w:pPr>
        <w:spacing w:after="60"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 xml:space="preserve">供 应 商(盖章)：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</w:t>
      </w:r>
    </w:p>
    <w:p w14:paraId="0F9981D4">
      <w:pPr>
        <w:spacing w:after="60" w:line="360" w:lineRule="auto"/>
        <w:jc w:val="left"/>
        <w:rPr>
          <w:rFonts w:ascii="宋体" w:hAnsi="宋体"/>
          <w:b/>
          <w:bCs/>
          <w:spacing w:val="-6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pacing w:val="-6"/>
          <w:sz w:val="32"/>
          <w:szCs w:val="32"/>
        </w:rPr>
        <w:t>日    期：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bCs/>
          <w:spacing w:val="-6"/>
          <w:sz w:val="32"/>
          <w:szCs w:val="32"/>
          <w:u w:val="single"/>
        </w:rPr>
        <w:t xml:space="preserve">                      </w:t>
      </w:r>
    </w:p>
    <w:p w14:paraId="27FA5B62">
      <w:pPr>
        <w:jc w:val="center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ascii="仿宋" w:hAnsi="仿宋" w:eastAsia="仿宋"/>
          <w:szCs w:val="44"/>
        </w:rPr>
        <w:br w:type="page"/>
      </w:r>
    </w:p>
    <w:p w14:paraId="6D9AF997">
      <w:pPr>
        <w:pStyle w:val="13"/>
        <w:ind w:left="0" w:right="-1"/>
        <w:jc w:val="center"/>
        <w:rPr>
          <w:rFonts w:hint="eastAsia" w:asciiTheme="minorEastAsia" w:hAnsiTheme="minorEastAsia" w:eastAsiaTheme="minorEastAsia" w:cstheme="minorEastAsia"/>
          <w:spacing w:val="23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3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pacing w:val="23"/>
          <w:lang w:eastAsia="zh-CN"/>
        </w:rPr>
        <w:t xml:space="preserve">一览表 </w:t>
      </w:r>
    </w:p>
    <w:p w14:paraId="03546AA9">
      <w:pPr>
        <w:pStyle w:val="13"/>
        <w:ind w:left="0" w:right="-1"/>
        <w:jc w:val="center"/>
        <w:rPr>
          <w:rFonts w:hint="eastAsia" w:asciiTheme="minorEastAsia" w:hAnsiTheme="minorEastAsia" w:eastAsiaTheme="minorEastAsia" w:cstheme="minorEastAsia"/>
          <w:spacing w:val="23"/>
          <w:lang w:eastAsia="zh-CN"/>
        </w:rPr>
      </w:pPr>
    </w:p>
    <w:p w14:paraId="78C3C99D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u w:val="single"/>
          <w:lang w:val="en-US" w:eastAsia="zh-CN"/>
        </w:rPr>
        <w:t xml:space="preserve">        </w:t>
      </w:r>
    </w:p>
    <w:p w14:paraId="3841A74A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b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u w:val="single"/>
          <w:lang w:val="en-US" w:eastAsia="zh-CN"/>
        </w:rPr>
        <w:t xml:space="preserve">        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633"/>
        <w:gridCol w:w="3372"/>
      </w:tblGrid>
      <w:tr w14:paraId="3BB2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7" w:type="dxa"/>
            <w:noWrap w:val="0"/>
            <w:vAlign w:val="center"/>
          </w:tcPr>
          <w:p w14:paraId="3FC5DA2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3633" w:type="dxa"/>
            <w:noWrap w:val="0"/>
            <w:vAlign w:val="center"/>
          </w:tcPr>
          <w:p w14:paraId="3D1FECC9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产品名称</w:t>
            </w:r>
          </w:p>
        </w:tc>
        <w:tc>
          <w:tcPr>
            <w:tcW w:w="3372" w:type="dxa"/>
            <w:noWrap w:val="0"/>
            <w:vAlign w:val="center"/>
          </w:tcPr>
          <w:p w14:paraId="166820C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单价</w:t>
            </w:r>
          </w:p>
        </w:tc>
      </w:tr>
      <w:tr w14:paraId="1C52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26836FD1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1</w:t>
            </w:r>
          </w:p>
        </w:tc>
        <w:tc>
          <w:tcPr>
            <w:tcW w:w="3633" w:type="dxa"/>
            <w:noWrap w:val="0"/>
            <w:vAlign w:val="center"/>
          </w:tcPr>
          <w:p w14:paraId="60E53187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400万像素摄像头（90天）</w:t>
            </w:r>
          </w:p>
        </w:tc>
        <w:tc>
          <w:tcPr>
            <w:tcW w:w="3372" w:type="dxa"/>
            <w:noWrap w:val="0"/>
            <w:vAlign w:val="center"/>
          </w:tcPr>
          <w:p w14:paraId="265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323C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0F204F2D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2</w:t>
            </w:r>
          </w:p>
        </w:tc>
        <w:tc>
          <w:tcPr>
            <w:tcW w:w="3633" w:type="dxa"/>
            <w:noWrap w:val="0"/>
            <w:vAlign w:val="center"/>
          </w:tcPr>
          <w:p w14:paraId="4F1D61BA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400万像素摄像头（180天）</w:t>
            </w:r>
          </w:p>
        </w:tc>
        <w:tc>
          <w:tcPr>
            <w:tcW w:w="3372" w:type="dxa"/>
            <w:noWrap w:val="0"/>
            <w:vAlign w:val="center"/>
          </w:tcPr>
          <w:p w14:paraId="2CD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025A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4609710C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3</w:t>
            </w:r>
          </w:p>
        </w:tc>
        <w:tc>
          <w:tcPr>
            <w:tcW w:w="3633" w:type="dxa"/>
            <w:noWrap w:val="0"/>
            <w:vAlign w:val="center"/>
          </w:tcPr>
          <w:p w14:paraId="03024A82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单机门禁</w:t>
            </w:r>
          </w:p>
        </w:tc>
        <w:tc>
          <w:tcPr>
            <w:tcW w:w="3372" w:type="dxa"/>
            <w:noWrap w:val="0"/>
            <w:vAlign w:val="center"/>
          </w:tcPr>
          <w:p w14:paraId="3B3A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579C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13EA8595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4</w:t>
            </w:r>
          </w:p>
        </w:tc>
        <w:tc>
          <w:tcPr>
            <w:tcW w:w="3633" w:type="dxa"/>
            <w:noWrap w:val="0"/>
            <w:vAlign w:val="center"/>
          </w:tcPr>
          <w:p w14:paraId="19C03DF1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联网门禁（刷卡系统)</w:t>
            </w:r>
          </w:p>
        </w:tc>
        <w:tc>
          <w:tcPr>
            <w:tcW w:w="3372" w:type="dxa"/>
            <w:noWrap w:val="0"/>
            <w:vAlign w:val="center"/>
          </w:tcPr>
          <w:p w14:paraId="4D8D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1344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5AA5D131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5</w:t>
            </w:r>
          </w:p>
        </w:tc>
        <w:tc>
          <w:tcPr>
            <w:tcW w:w="3633" w:type="dxa"/>
            <w:noWrap w:val="0"/>
            <w:vAlign w:val="center"/>
          </w:tcPr>
          <w:p w14:paraId="4FAA3FC3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联网门禁（刷卡+人脸系统)</w:t>
            </w:r>
          </w:p>
        </w:tc>
        <w:tc>
          <w:tcPr>
            <w:tcW w:w="3372" w:type="dxa"/>
            <w:noWrap w:val="0"/>
            <w:vAlign w:val="center"/>
          </w:tcPr>
          <w:p w14:paraId="566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2FEF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5282A997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6</w:t>
            </w:r>
          </w:p>
        </w:tc>
        <w:tc>
          <w:tcPr>
            <w:tcW w:w="3633" w:type="dxa"/>
            <w:noWrap w:val="0"/>
            <w:vAlign w:val="center"/>
          </w:tcPr>
          <w:p w14:paraId="46BBAF47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人脸抓拍摄像头</w:t>
            </w:r>
          </w:p>
        </w:tc>
        <w:tc>
          <w:tcPr>
            <w:tcW w:w="3372" w:type="dxa"/>
            <w:noWrap w:val="0"/>
            <w:vAlign w:val="center"/>
          </w:tcPr>
          <w:p w14:paraId="187D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1C4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7" w:type="dxa"/>
            <w:noWrap w:val="0"/>
            <w:vAlign w:val="center"/>
          </w:tcPr>
          <w:p w14:paraId="06B66526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7</w:t>
            </w:r>
          </w:p>
        </w:tc>
        <w:tc>
          <w:tcPr>
            <w:tcW w:w="3633" w:type="dxa"/>
            <w:noWrap w:val="0"/>
            <w:vAlign w:val="center"/>
          </w:tcPr>
          <w:p w14:paraId="0179D148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400万像素球机（含90天存储）</w:t>
            </w:r>
          </w:p>
        </w:tc>
        <w:tc>
          <w:tcPr>
            <w:tcW w:w="3372" w:type="dxa"/>
            <w:noWrap w:val="0"/>
            <w:vAlign w:val="center"/>
          </w:tcPr>
          <w:p w14:paraId="028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480D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100" w:type="dxa"/>
            <w:gridSpan w:val="2"/>
            <w:noWrap w:val="0"/>
            <w:vAlign w:val="center"/>
          </w:tcPr>
          <w:p w14:paraId="4A2F6383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综合单价：</w:t>
            </w:r>
          </w:p>
        </w:tc>
        <w:tc>
          <w:tcPr>
            <w:tcW w:w="3372" w:type="dxa"/>
            <w:noWrap w:val="0"/>
            <w:vAlign w:val="center"/>
          </w:tcPr>
          <w:p w14:paraId="20E7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lang w:val="en-US" w:eastAsia="zh-CN"/>
              </w:rPr>
            </w:pPr>
          </w:p>
        </w:tc>
      </w:tr>
      <w:tr w14:paraId="4C26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72" w:type="dxa"/>
            <w:gridSpan w:val="3"/>
            <w:noWrap w:val="0"/>
            <w:vAlign w:val="center"/>
          </w:tcPr>
          <w:p w14:paraId="612E0CC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lang w:val="en-US" w:eastAsia="zh-CN"/>
              </w:rPr>
            </w:pPr>
          </w:p>
        </w:tc>
      </w:tr>
    </w:tbl>
    <w:p w14:paraId="504A81C9">
      <w:pPr>
        <w:pStyle w:val="13"/>
        <w:tabs>
          <w:tab w:val="left" w:pos="3199"/>
        </w:tabs>
        <w:ind w:left="0" w:right="-1"/>
        <w:jc w:val="left"/>
        <w:rPr>
          <w:rFonts w:hint="eastAsia" w:asciiTheme="minorEastAsia" w:hAnsiTheme="minorEastAsia" w:eastAsiaTheme="minorEastAsia" w:cstheme="minorEastAsia"/>
          <w:spacing w:val="23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3"/>
          <w:lang w:eastAsia="zh-CN"/>
        </w:rPr>
        <w:tab/>
      </w:r>
    </w:p>
    <w:p w14:paraId="03FD77D1">
      <w:pPr>
        <w:pStyle w:val="14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                 货币单位：人民币元</w:t>
      </w:r>
    </w:p>
    <w:p w14:paraId="22CA2531">
      <w:pPr>
        <w:pStyle w:val="14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                报价有效期为90天</w:t>
      </w:r>
    </w:p>
    <w:p w14:paraId="312A9E17">
      <w:pPr>
        <w:pStyle w:val="14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34C5CEB7">
      <w:pPr>
        <w:pStyle w:val="13"/>
        <w:ind w:left="0" w:right="-1"/>
        <w:rPr>
          <w:rFonts w:hint="eastAsia" w:asciiTheme="minorEastAsia" w:hAnsiTheme="minorEastAsia" w:eastAsiaTheme="minorEastAsia" w:cstheme="minorEastAsia"/>
          <w:b w:val="0"/>
          <w:sz w:val="24"/>
          <w:lang w:eastAsia="zh-CN"/>
        </w:rPr>
      </w:pPr>
    </w:p>
    <w:p w14:paraId="2923F0EC">
      <w:pPr>
        <w:pStyle w:val="13"/>
        <w:ind w:left="0" w:right="-1"/>
        <w:rPr>
          <w:rFonts w:hint="eastAsia" w:asciiTheme="minorEastAsia" w:hAnsiTheme="minorEastAsia" w:eastAsiaTheme="minorEastAsia" w:cstheme="minorEastAsia"/>
          <w:b w:val="0"/>
          <w:sz w:val="24"/>
          <w:lang w:eastAsia="zh-CN"/>
        </w:rPr>
      </w:pPr>
    </w:p>
    <w:p w14:paraId="15A573B1">
      <w:pPr>
        <w:pStyle w:val="13"/>
        <w:ind w:left="0" w:right="-1"/>
        <w:rPr>
          <w:rFonts w:hint="eastAsia" w:asciiTheme="minorEastAsia" w:hAnsiTheme="minorEastAsia" w:eastAsiaTheme="minorEastAsia" w:cstheme="minorEastAsia"/>
          <w:b w:val="0"/>
          <w:sz w:val="24"/>
          <w:lang w:eastAsia="zh-CN"/>
        </w:rPr>
      </w:pPr>
    </w:p>
    <w:p w14:paraId="29F147B7">
      <w:pPr>
        <w:pStyle w:val="13"/>
        <w:ind w:left="0" w:right="-1"/>
        <w:rPr>
          <w:rFonts w:hint="eastAsia" w:asciiTheme="minorEastAsia" w:hAnsiTheme="minorEastAsia" w:eastAsiaTheme="minorEastAsia" w:cstheme="minorEastAsia"/>
          <w:b w:val="0"/>
          <w:sz w:val="24"/>
          <w:lang w:eastAsia="zh-CN"/>
        </w:rPr>
      </w:pPr>
    </w:p>
    <w:p w14:paraId="1CD1754E">
      <w:pPr>
        <w:pStyle w:val="13"/>
        <w:ind w:left="0" w:right="-1"/>
        <w:rPr>
          <w:rFonts w:hint="eastAsia" w:asciiTheme="minorEastAsia" w:hAnsiTheme="minorEastAsia" w:eastAsiaTheme="minorEastAsia" w:cstheme="minorEastAsia"/>
          <w:b w:val="0"/>
          <w:sz w:val="24"/>
          <w:lang w:eastAsia="zh-CN"/>
        </w:rPr>
      </w:pPr>
    </w:p>
    <w:p w14:paraId="61B945CC">
      <w:pPr>
        <w:pStyle w:val="1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填报要求：</w:t>
      </w:r>
    </w:p>
    <w:p w14:paraId="26E2D3B2">
      <w:pPr>
        <w:pStyle w:val="1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1.报价包含所有税费。</w:t>
      </w:r>
    </w:p>
    <w:p w14:paraId="3762CF78">
      <w:pPr>
        <w:pStyle w:val="1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</w:t>
      </w:r>
    </w:p>
    <w:p w14:paraId="39DDE9CD">
      <w:pPr>
        <w:pStyle w:val="15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</w:p>
    <w:p w14:paraId="29E06087">
      <w:pPr>
        <w:pStyle w:val="3"/>
        <w:widowControl/>
        <w:ind w:firstLine="480"/>
        <w:jc w:val="center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授权委托证明书</w:t>
      </w:r>
    </w:p>
    <w:p w14:paraId="3F8DC410">
      <w:pPr>
        <w:pStyle w:val="3"/>
        <w:widowControl/>
        <w:ind w:firstLine="480"/>
        <w:jc w:val="left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</w:pPr>
    </w:p>
    <w:p w14:paraId="7DEC1A56">
      <w:pPr>
        <w:pStyle w:val="16"/>
        <w:spacing w:line="360" w:lineRule="auto"/>
        <w:ind w:firstLine="424" w:firstLineChars="177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兹授权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委托代理人姓名）为我方委托代理人，其权限是：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办理何贤纪念医院组织的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”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的投标事宜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有效期与本公司投标文件中标注的投标有效期相同，自签章之日起生效。</w:t>
      </w:r>
    </w:p>
    <w:p w14:paraId="20597E8C">
      <w:pPr>
        <w:pStyle w:val="16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E38741">
      <w:pPr>
        <w:pStyle w:val="16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代理人性别：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年龄：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职务：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</w:t>
      </w:r>
    </w:p>
    <w:p w14:paraId="626D6B45">
      <w:pPr>
        <w:pStyle w:val="16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身份证号码：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（营业执照等）注册号码：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</w:p>
    <w:p w14:paraId="65F8D3C1">
      <w:pPr>
        <w:pStyle w:val="16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</w:t>
      </w:r>
    </w:p>
    <w:p w14:paraId="0A1CA446">
      <w:pPr>
        <w:pStyle w:val="16"/>
        <w:spacing w:line="360" w:lineRule="auto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身份证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正背面</w:t>
      </w:r>
      <w:r>
        <w:rPr>
          <w:rFonts w:hint="eastAsia" w:asciiTheme="minorEastAsia" w:hAnsiTheme="minorEastAsia" w:eastAsiaTheme="minorEastAsia" w:cstheme="minorEastAsia"/>
        </w:rPr>
        <w:t>：</w:t>
      </w:r>
    </w:p>
    <w:tbl>
      <w:tblPr>
        <w:tblStyle w:val="7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4380"/>
      </w:tblGrid>
      <w:tr w14:paraId="418D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4209" w:type="dxa"/>
            <w:noWrap w:val="0"/>
            <w:vAlign w:val="top"/>
          </w:tcPr>
          <w:p w14:paraId="33B13254">
            <w:pPr>
              <w:pStyle w:val="3"/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</w:p>
        </w:tc>
        <w:tc>
          <w:tcPr>
            <w:tcW w:w="4380" w:type="dxa"/>
            <w:noWrap w:val="0"/>
            <w:vAlign w:val="top"/>
          </w:tcPr>
          <w:p w14:paraId="2F09050D">
            <w:pPr>
              <w:pStyle w:val="3"/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</w:p>
        </w:tc>
      </w:tr>
    </w:tbl>
    <w:p w14:paraId="6FAE12AB">
      <w:pPr>
        <w:pStyle w:val="3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234754C3">
      <w:pPr>
        <w:pStyle w:val="3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1D007743">
      <w:pPr>
        <w:pStyle w:val="3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3511DA05">
      <w:pPr>
        <w:pStyle w:val="3"/>
        <w:widowControl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 w14:paraId="6C5F67AC">
      <w:pPr>
        <w:pStyle w:val="3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20F16E3F">
      <w:pPr>
        <w:pStyle w:val="3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授权单位（单位公章）：</w:t>
      </w:r>
    </w:p>
    <w:p w14:paraId="2F7FD957">
      <w:pPr>
        <w:pStyle w:val="3"/>
        <w:widowControl/>
        <w:spacing w:line="360" w:lineRule="auto"/>
        <w:ind w:left="3400" w:leftChars="1619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B9962B8">
      <w:pPr>
        <w:pStyle w:val="3"/>
        <w:widowControl/>
        <w:wordWrap w:val="0"/>
        <w:spacing w:line="360" w:lineRule="auto"/>
        <w:ind w:left="3400" w:leftChars="1619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日期：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</w:t>
      </w:r>
    </w:p>
    <w:p w14:paraId="65655D0A">
      <w:pPr>
        <w:pStyle w:val="3"/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2B2DDE5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Cs w:val="44"/>
        </w:rPr>
        <w:br w:type="page"/>
      </w:r>
      <w:r>
        <w:rPr>
          <w:rFonts w:hint="eastAsia" w:asciiTheme="minorEastAsia" w:hAnsiTheme="minorEastAsia" w:eastAsiaTheme="minorEastAsia" w:cstheme="minorEastAsia"/>
          <w:b/>
        </w:rPr>
        <w:t>营业执照复印件</w:t>
      </w:r>
    </w:p>
    <w:p w14:paraId="64FAFEF1">
      <w:pPr>
        <w:spacing w:line="360" w:lineRule="auto"/>
        <w:ind w:right="-1"/>
        <w:rPr>
          <w:rFonts w:hint="eastAsia" w:asciiTheme="minorEastAsia" w:hAnsiTheme="minorEastAsia" w:eastAsiaTheme="minorEastAsia" w:cstheme="minorEastAsia"/>
          <w:lang w:eastAsia="zh-CN"/>
        </w:rPr>
      </w:pPr>
    </w:p>
    <w:p w14:paraId="2B916619">
      <w:pP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br w:type="page"/>
      </w:r>
    </w:p>
    <w:p w14:paraId="2DC4EF28">
      <w:pPr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其它资料</w:t>
      </w:r>
    </w:p>
    <w:p w14:paraId="6873B2AF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E8E7"/>
    <w:multiLevelType w:val="singleLevel"/>
    <w:tmpl w:val="1F16E8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72E0E"/>
    <w:multiLevelType w:val="singleLevel"/>
    <w:tmpl w:val="43872E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352B434"/>
    <w:multiLevelType w:val="singleLevel"/>
    <w:tmpl w:val="5352B4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GI4ZDI5ZTRkMjU2ZTY2NTBjODVmMTcwNDM3MGEifQ=="/>
  </w:docVars>
  <w:rsids>
    <w:rsidRoot w:val="68F71E77"/>
    <w:rsid w:val="01573A9C"/>
    <w:rsid w:val="01910EE8"/>
    <w:rsid w:val="0A550002"/>
    <w:rsid w:val="0A6B68A7"/>
    <w:rsid w:val="14EF479B"/>
    <w:rsid w:val="17002E55"/>
    <w:rsid w:val="18D11A0A"/>
    <w:rsid w:val="2B0C6018"/>
    <w:rsid w:val="2B960C8F"/>
    <w:rsid w:val="2E1E36C6"/>
    <w:rsid w:val="372146EF"/>
    <w:rsid w:val="3A7A7B83"/>
    <w:rsid w:val="47CE2DDE"/>
    <w:rsid w:val="5BF00A74"/>
    <w:rsid w:val="5FB50098"/>
    <w:rsid w:val="68F71E77"/>
    <w:rsid w:val="692D5039"/>
    <w:rsid w:val="7170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 w:val="20"/>
      <w:szCs w:val="21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autoRedefine/>
    <w:qFormat/>
    <w:uiPriority w:val="0"/>
    <w:pPr>
      <w:ind w:firstLine="420"/>
    </w:pPr>
    <w:rPr>
      <w:szCs w:val="20"/>
    </w:r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--规划正文"/>
    <w:basedOn w:val="9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1">
    <w:name w:val="无"/>
    <w:autoRedefine/>
    <w:qFormat/>
    <w:uiPriority w:val="0"/>
    <w:rPr>
      <w:rFonts w:ascii="Calibri" w:hAnsi="Calibri"/>
    </w:rPr>
  </w:style>
  <w:style w:type="paragraph" w:customStyle="1" w:styleId="12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标题 31"/>
    <w:basedOn w:val="1"/>
    <w:qFormat/>
    <w:uiPriority w:val="1"/>
    <w:pPr>
      <w:ind w:left="215"/>
      <w:jc w:val="left"/>
      <w:outlineLvl w:val="3"/>
    </w:pPr>
    <w:rPr>
      <w:rFonts w:ascii="微软雅黑" w:hAnsi="微软雅黑" w:eastAsia="微软雅黑" w:cs="Times New Roman"/>
      <w:b/>
      <w:bCs/>
      <w:kern w:val="0"/>
      <w:sz w:val="28"/>
      <w:szCs w:val="28"/>
      <w:lang w:eastAsia="en-US"/>
    </w:rPr>
  </w:style>
  <w:style w:type="paragraph" w:customStyle="1" w:styleId="14">
    <w:name w:val="Normal_5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0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6">
    <w:name w:val="1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7344</Words>
  <Characters>9585</Characters>
  <Lines>0</Lines>
  <Paragraphs>0</Paragraphs>
  <TotalTime>72</TotalTime>
  <ScaleCrop>false</ScaleCrop>
  <LinksUpToDate>false</LinksUpToDate>
  <CharactersWithSpaces>10106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2022-02-26T01:54:00Z</dcterms:created>
  <dc:creator>声哥仔</dc:creator>
  <cp:lastModifiedBy>WPS_1695195180</cp:lastModifiedBy>
  <dcterms:modified xsi:type="dcterms:W3CDTF">2026-03-05T08:31:58Z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8EA3BDFC00384B1FAFD572311BDD0F36_13</vt:lpwstr>
  </property>
  <property fmtid="{D5CDD505-2E9C-101B-9397-08002B2CF9AE}" pid="4" name="KSOTemplateDocerSaveRecord">
    <vt:lpwstr>eyJoZGlkIjoiZjA4OWY2MGY1N2ZlNzE0ZTc4NWI4YWMzYjRhZGI1Y2IiLCJ1c2VySWQiOiIxNTQzMjY1NTY4In0=</vt:lpwstr>
  </property>
</Properties>
</file>