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3238"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番禺区何贤纪念医院口腔门诊二区治疗用水设备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采购项目</w:t>
      </w:r>
    </w:p>
    <w:p w14:paraId="3CA3180A">
      <w:pPr>
        <w:spacing w:line="360" w:lineRule="auto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市场调研响应表</w:t>
      </w:r>
    </w:p>
    <w:p w14:paraId="5605DA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采购金额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包括货款、配送、运输安装、检测费、保险、装卸、质保期售后服务、人工费等合同实施过程中应预见和不可预见费用。</w:t>
      </w:r>
    </w:p>
    <w:p w14:paraId="17E373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lang w:val="en-US" w:eastAsia="zh-CN"/>
        </w:rPr>
        <w:t>安装期限：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7天，自签订合同之日起计算，以实际安装方案为准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tbl>
      <w:tblPr>
        <w:tblStyle w:val="3"/>
        <w:tblW w:w="84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3402"/>
        <w:gridCol w:w="2607"/>
      </w:tblGrid>
      <w:tr w14:paraId="15A8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制水设备出水菌落数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项目总价（元）</w:t>
            </w:r>
          </w:p>
        </w:tc>
      </w:tr>
      <w:tr w14:paraId="7D1C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C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方案A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2AE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＜100CFU/ml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6F4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13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F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方案B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D57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＜50CFU/ml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BC5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83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3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方案C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DE7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＜10CFU/ml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EC8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AD97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耗材清单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（如数量较多或适用方案不同，可另外附表）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541"/>
        <w:gridCol w:w="1223"/>
        <w:gridCol w:w="2245"/>
      </w:tblGrid>
      <w:tr w14:paraId="3333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1" w:type="dxa"/>
          </w:tcPr>
          <w:p w14:paraId="4749C241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耗材名称</w:t>
            </w:r>
          </w:p>
        </w:tc>
        <w:tc>
          <w:tcPr>
            <w:tcW w:w="2541" w:type="dxa"/>
          </w:tcPr>
          <w:p w14:paraId="0E3114C3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预计一年内更换频率（套/个/组）</w:t>
            </w:r>
          </w:p>
        </w:tc>
        <w:tc>
          <w:tcPr>
            <w:tcW w:w="1223" w:type="dxa"/>
          </w:tcPr>
          <w:p w14:paraId="3F241895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2245" w:type="dxa"/>
          </w:tcPr>
          <w:p w14:paraId="7A7F6246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小计（元/年）</w:t>
            </w:r>
          </w:p>
        </w:tc>
      </w:tr>
      <w:tr w14:paraId="2005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1" w:type="dxa"/>
          </w:tcPr>
          <w:p w14:paraId="110B3EC6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41" w:type="dxa"/>
          </w:tcPr>
          <w:p w14:paraId="6935DB1A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23" w:type="dxa"/>
          </w:tcPr>
          <w:p w14:paraId="157D1A24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45" w:type="dxa"/>
          </w:tcPr>
          <w:p w14:paraId="05E62FC2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2EB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1" w:type="dxa"/>
          </w:tcPr>
          <w:p w14:paraId="4036B0D2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41" w:type="dxa"/>
          </w:tcPr>
          <w:p w14:paraId="5F9E2D1A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23" w:type="dxa"/>
          </w:tcPr>
          <w:p w14:paraId="52C6B159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45" w:type="dxa"/>
          </w:tcPr>
          <w:p w14:paraId="15BE40A7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39A6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1" w:type="dxa"/>
          </w:tcPr>
          <w:p w14:paraId="60395C33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41" w:type="dxa"/>
          </w:tcPr>
          <w:p w14:paraId="166D1534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23" w:type="dxa"/>
          </w:tcPr>
          <w:p w14:paraId="791547F6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45" w:type="dxa"/>
          </w:tcPr>
          <w:p w14:paraId="32F2AC57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1782C85E">
      <w:pPr>
        <w:pStyle w:val="2"/>
        <w:numPr>
          <w:ilvl w:val="0"/>
          <w:numId w:val="0"/>
        </w:numPr>
        <w:ind w:leftChars="0"/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A9B3FE6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响应公司（盖章）：</w:t>
      </w:r>
    </w:p>
    <w:p w14:paraId="70EB6F69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项目联系人及联系方式：</w:t>
      </w:r>
    </w:p>
    <w:p w14:paraId="31B52E1E">
      <w:pPr>
        <w:pStyle w:val="2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AF195"/>
    <w:multiLevelType w:val="singleLevel"/>
    <w:tmpl w:val="D97AF195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6625"/>
    <w:rsid w:val="0A133E8A"/>
    <w:rsid w:val="1DB7139E"/>
    <w:rsid w:val="26710232"/>
    <w:rsid w:val="2758774E"/>
    <w:rsid w:val="31465782"/>
    <w:rsid w:val="325A5F84"/>
    <w:rsid w:val="643248A8"/>
    <w:rsid w:val="6D2E58DF"/>
    <w:rsid w:val="6FEE2A7E"/>
    <w:rsid w:val="74D007BC"/>
    <w:rsid w:val="777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253</Characters>
  <Lines>0</Lines>
  <Paragraphs>0</Paragraphs>
  <TotalTime>5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Administrator</dc:creator>
  <cp:lastModifiedBy>hxyy</cp:lastModifiedBy>
  <dcterms:modified xsi:type="dcterms:W3CDTF">2026-04-27T08:22:28Z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9B90488001DE4493B16B96E175C0C1E8_12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